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CellMar>
          <w:left w:w="0" w:type="dxa"/>
          <w:right w:w="0" w:type="dxa"/>
        </w:tblCellMar>
        <w:tblLook w:val="04A0" w:firstRow="1" w:lastRow="0" w:firstColumn="1" w:lastColumn="0" w:noHBand="0" w:noVBand="1"/>
      </w:tblPr>
      <w:tblGrid>
        <w:gridCol w:w="9000"/>
      </w:tblGrid>
      <w:tr w:rsidR="00154C9A" w:rsidRPr="00154C9A" w14:paraId="6F984933" w14:textId="77777777" w:rsidTr="00154C9A">
        <w:trPr>
          <w:jc w:val="center"/>
        </w:trPr>
        <w:tc>
          <w:tcPr>
            <w:tcW w:w="0" w:type="auto"/>
            <w:shd w:val="clear" w:color="auto" w:fill="FFFFFF"/>
            <w:vAlign w:val="center"/>
          </w:tcPr>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151DBAB3" w14:textId="77777777">
              <w:trPr>
                <w:tblCellSpacing w:w="0" w:type="dxa"/>
                <w:jc w:val="center"/>
              </w:trPr>
              <w:tc>
                <w:tcPr>
                  <w:tcW w:w="0" w:type="auto"/>
                  <w:vAlign w:val="center"/>
                  <w:hideMark/>
                </w:tcPr>
                <w:p w14:paraId="0150D591"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5F9F2C07" w14:textId="77777777">
              <w:trPr>
                <w:tblCellSpacing w:w="0" w:type="dxa"/>
                <w:jc w:val="center"/>
              </w:trPr>
              <w:tc>
                <w:tcPr>
                  <w:tcW w:w="0" w:type="auto"/>
                  <w:tcMar>
                    <w:top w:w="75" w:type="dxa"/>
                    <w:left w:w="75" w:type="dxa"/>
                    <w:bottom w:w="75" w:type="dxa"/>
                    <w:right w:w="75" w:type="dxa"/>
                  </w:tcMar>
                  <w:vAlign w:val="center"/>
                  <w:hideMark/>
                </w:tcPr>
                <w:tbl>
                  <w:tblPr>
                    <w:tblW w:w="5000" w:type="pct"/>
                    <w:jc w:val="center"/>
                    <w:tblCellMar>
                      <w:left w:w="0" w:type="dxa"/>
                      <w:right w:w="0" w:type="dxa"/>
                    </w:tblCellMar>
                    <w:tblLook w:val="04A0" w:firstRow="1" w:lastRow="0" w:firstColumn="1" w:lastColumn="0" w:noHBand="0" w:noVBand="1"/>
                  </w:tblPr>
                  <w:tblGrid>
                    <w:gridCol w:w="8850"/>
                  </w:tblGrid>
                  <w:tr w:rsidR="00154C9A" w:rsidRPr="00154C9A" w14:paraId="0A15F106" w14:textId="77777777">
                    <w:trPr>
                      <w:jc w:val="center"/>
                    </w:trPr>
                    <w:tc>
                      <w:tcPr>
                        <w:tcW w:w="8850" w:type="dxa"/>
                        <w:hideMark/>
                      </w:tcPr>
                      <w:tbl>
                        <w:tblPr>
                          <w:tblW w:w="5000" w:type="pct"/>
                          <w:tblCellSpacing w:w="0" w:type="dxa"/>
                          <w:tblCellMar>
                            <w:left w:w="0" w:type="dxa"/>
                            <w:right w:w="0" w:type="dxa"/>
                          </w:tblCellMar>
                          <w:tblLook w:val="04A0" w:firstRow="1" w:lastRow="0" w:firstColumn="1" w:lastColumn="0" w:noHBand="0" w:noVBand="1"/>
                        </w:tblPr>
                        <w:tblGrid>
                          <w:gridCol w:w="8850"/>
                        </w:tblGrid>
                        <w:tr w:rsidR="00154C9A" w:rsidRPr="00154C9A" w14:paraId="242E1CD9" w14:textId="77777777">
                          <w:trPr>
                            <w:tblCellSpacing w:w="0" w:type="dxa"/>
                          </w:trPr>
                          <w:tc>
                            <w:tcPr>
                              <w:tcW w:w="0" w:type="auto"/>
                              <w:hideMark/>
                            </w:tcPr>
                            <w:p w14:paraId="30902026" w14:textId="77777777" w:rsidR="00154C9A" w:rsidRPr="00154C9A" w:rsidRDefault="00154C9A" w:rsidP="00154C9A">
                              <w:pPr>
                                <w:spacing w:after="0" w:line="240" w:lineRule="auto"/>
                                <w:jc w:val="center"/>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15"/>
                                  <w:szCs w:val="15"/>
                                  <w:lang w:eastAsia="en-GB"/>
                                  <w14:ligatures w14:val="none"/>
                                </w:rPr>
                                <w:t>Having trouble viewing this content? </w:t>
                              </w:r>
                              <w:hyperlink r:id="rId5" w:history="1">
                                <w:r w:rsidRPr="00154C9A">
                                  <w:rPr>
                                    <w:rFonts w:ascii="Arial" w:eastAsia="Aptos" w:hAnsi="Arial" w:cs="Arial"/>
                                    <w:b/>
                                    <w:bCs/>
                                    <w:color w:val="002F5D"/>
                                    <w:kern w:val="0"/>
                                    <w:sz w:val="15"/>
                                    <w:szCs w:val="15"/>
                                    <w:u w:val="single"/>
                                    <w:lang w:eastAsia="en-GB"/>
                                    <w14:ligatures w14:val="none"/>
                                  </w:rPr>
                                  <w:t>View in browser</w:t>
                                </w:r>
                              </w:hyperlink>
                            </w:p>
                          </w:tc>
                        </w:tr>
                      </w:tbl>
                      <w:p w14:paraId="18157428"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06CC1DC8"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6C021CE3" w14:textId="77777777">
              <w:trPr>
                <w:tblCellSpacing w:w="0" w:type="dxa"/>
                <w:jc w:val="center"/>
              </w:trPr>
              <w:tc>
                <w:tcPr>
                  <w:tcW w:w="0" w:type="auto"/>
                  <w:vAlign w:val="center"/>
                  <w:hideMark/>
                </w:tcPr>
                <w:p w14:paraId="7868EABC"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36BC5B25" w14:textId="77777777">
              <w:trPr>
                <w:tblCellSpacing w:w="0" w:type="dxa"/>
                <w:jc w:val="center"/>
              </w:trPr>
              <w:tc>
                <w:tcPr>
                  <w:tcW w:w="0" w:type="auto"/>
                  <w:vAlign w:val="center"/>
                  <w:hideMark/>
                </w:tcPr>
                <w:p w14:paraId="281B3491" w14:textId="77777777" w:rsidR="00154C9A" w:rsidRPr="00154C9A" w:rsidRDefault="00154C9A" w:rsidP="00154C9A">
                  <w:pPr>
                    <w:spacing w:after="0" w:line="240" w:lineRule="auto"/>
                    <w:rPr>
                      <w:rFonts w:ascii="Arial" w:eastAsia="Times New Roman" w:hAnsi="Arial" w:cs="Arial"/>
                      <w:color w:val="000000"/>
                      <w:kern w:val="0"/>
                      <w:sz w:val="21"/>
                      <w:szCs w:val="21"/>
                      <w:lang w:eastAsia="en-GB"/>
                      <w14:ligatures w14:val="none"/>
                    </w:rPr>
                  </w:pPr>
                </w:p>
              </w:tc>
            </w:tr>
            <w:tr w:rsidR="00154C9A" w:rsidRPr="00154C9A" w14:paraId="7E4020CA" w14:textId="77777777">
              <w:trPr>
                <w:tblCellSpacing w:w="0" w:type="dxa"/>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54C9A" w:rsidRPr="00154C9A" w14:paraId="30E8E5B0" w14:textId="77777777">
                    <w:trPr>
                      <w:jc w:val="center"/>
                    </w:trPr>
                    <w:tc>
                      <w:tcPr>
                        <w:tcW w:w="9000" w:type="dxa"/>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4C9A" w:rsidRPr="00154C9A" w14:paraId="17727B61" w14:textId="77777777">
                          <w:trPr>
                            <w:tblCellSpacing w:w="0" w:type="dxa"/>
                          </w:trPr>
                          <w:tc>
                            <w:tcPr>
                              <w:tcW w:w="0" w:type="auto"/>
                              <w:hideMark/>
                            </w:tcPr>
                            <w:p w14:paraId="73016451" w14:textId="77777777" w:rsidR="00154C9A" w:rsidRPr="00154C9A" w:rsidRDefault="00154C9A" w:rsidP="00154C9A">
                              <w:pPr>
                                <w:spacing w:after="0" w:line="240" w:lineRule="auto"/>
                                <w:jc w:val="center"/>
                                <w:rPr>
                                  <w:rFonts w:ascii="Arial" w:eastAsia="Times New Roman" w:hAnsi="Arial" w:cs="Arial"/>
                                  <w:color w:val="000000"/>
                                  <w:kern w:val="0"/>
                                  <w:sz w:val="21"/>
                                  <w:szCs w:val="21"/>
                                  <w:lang w:eastAsia="en-GB"/>
                                  <w14:ligatures w14:val="none"/>
                                </w:rPr>
                              </w:pPr>
                              <w:r w:rsidRPr="00154C9A">
                                <w:rPr>
                                  <w:rFonts w:ascii="Arial" w:eastAsia="Times New Roman" w:hAnsi="Arial" w:cs="Arial"/>
                                  <w:noProof/>
                                  <w:color w:val="000000"/>
                                  <w:kern w:val="0"/>
                                  <w:sz w:val="21"/>
                                  <w:szCs w:val="21"/>
                                  <w:lang w:eastAsia="en-GB"/>
                                  <w14:ligatures w14:val="none"/>
                                </w:rPr>
                                <w:drawing>
                                  <wp:inline distT="0" distB="0" distL="0" distR="0" wp14:anchorId="403D0E62" wp14:editId="015D8BF7">
                                    <wp:extent cx="5524500" cy="723900"/>
                                    <wp:effectExtent l="0" t="0" r="0" b="0"/>
                                    <wp:docPr id="37" name="Picture 36" descr="Cambridgeshire council and Learn Togethe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mbridgeshire council and Learn Together log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723900"/>
                                            </a:xfrm>
                                            <a:prstGeom prst="rect">
                                              <a:avLst/>
                                            </a:prstGeom>
                                            <a:noFill/>
                                            <a:ln>
                                              <a:noFill/>
                                            </a:ln>
                                          </pic:spPr>
                                        </pic:pic>
                                      </a:graphicData>
                                    </a:graphic>
                                  </wp:inline>
                                </w:drawing>
                              </w:r>
                            </w:p>
                          </w:tc>
                        </w:tr>
                      </w:tbl>
                      <w:p w14:paraId="1DF3E6C5"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71C06DC5"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3C52116A" w14:textId="77777777">
              <w:trPr>
                <w:tblCellSpacing w:w="0" w:type="dxa"/>
                <w:jc w:val="center"/>
              </w:trPr>
              <w:tc>
                <w:tcPr>
                  <w:tcW w:w="0" w:type="auto"/>
                  <w:vAlign w:val="center"/>
                  <w:hideMark/>
                </w:tcPr>
                <w:p w14:paraId="7D36D9E5"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3372E6A7"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65D494B0" w14:textId="77777777">
              <w:trPr>
                <w:tblCellSpacing w:w="0" w:type="dxa"/>
                <w:jc w:val="center"/>
              </w:trPr>
              <w:tc>
                <w:tcPr>
                  <w:tcW w:w="0" w:type="auto"/>
                  <w:shd w:val="clear" w:color="auto" w:fill="002F5D"/>
                  <w:vAlign w:val="center"/>
                  <w:hideMark/>
                </w:tcPr>
                <w:p w14:paraId="5A0751A9"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38134CAD" w14:textId="77777777">
              <w:trPr>
                <w:tblCellSpacing w:w="0" w:type="dxa"/>
                <w:jc w:val="center"/>
              </w:trPr>
              <w:tc>
                <w:tcPr>
                  <w:tcW w:w="0" w:type="auto"/>
                  <w:shd w:val="clear" w:color="auto" w:fill="002F5D"/>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67F61C60"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1E095614" w14:textId="77777777">
                          <w:trPr>
                            <w:tblCellSpacing w:w="0" w:type="dxa"/>
                          </w:trPr>
                          <w:tc>
                            <w:tcPr>
                              <w:tcW w:w="0" w:type="auto"/>
                              <w:hideMark/>
                            </w:tcPr>
                            <w:p w14:paraId="27590B0A" w14:textId="77777777" w:rsidR="00154C9A" w:rsidRPr="00154C9A" w:rsidRDefault="00154C9A" w:rsidP="00154C9A">
                              <w:pPr>
                                <w:spacing w:after="0" w:line="240" w:lineRule="auto"/>
                                <w:jc w:val="center"/>
                                <w:outlineLvl w:val="0"/>
                                <w:rPr>
                                  <w:rFonts w:ascii="Arial" w:eastAsia="Times New Roman" w:hAnsi="Arial" w:cs="Arial"/>
                                  <w:b/>
                                  <w:bCs/>
                                  <w:color w:val="002F5D"/>
                                  <w:kern w:val="36"/>
                                  <w:sz w:val="51"/>
                                  <w:szCs w:val="51"/>
                                  <w:lang w:eastAsia="en-GB"/>
                                  <w14:ligatures w14:val="none"/>
                                </w:rPr>
                              </w:pPr>
                              <w:r w:rsidRPr="00154C9A">
                                <w:rPr>
                                  <w:rFonts w:ascii="Arial" w:eastAsia="Times New Roman" w:hAnsi="Arial" w:cs="Arial"/>
                                  <w:b/>
                                  <w:bCs/>
                                  <w:color w:val="FFFFFF"/>
                                  <w:kern w:val="36"/>
                                  <w:sz w:val="51"/>
                                  <w:szCs w:val="51"/>
                                  <w:lang w:eastAsia="en-GB"/>
                                  <w14:ligatures w14:val="none"/>
                                </w:rPr>
                                <w:t>Cambridgeshire Schools Newsletter</w:t>
                              </w:r>
                            </w:p>
                          </w:tc>
                        </w:tr>
                      </w:tbl>
                      <w:p w14:paraId="6737EFC4"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67AB7779"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32E3F71F" w14:textId="77777777">
              <w:trPr>
                <w:tblCellSpacing w:w="0" w:type="dxa"/>
                <w:jc w:val="center"/>
              </w:trPr>
              <w:tc>
                <w:tcPr>
                  <w:tcW w:w="0" w:type="auto"/>
                  <w:shd w:val="clear" w:color="auto" w:fill="002F5D"/>
                  <w:vAlign w:val="center"/>
                  <w:hideMark/>
                </w:tcPr>
                <w:p w14:paraId="57715C04"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1205C6FF" w14:textId="77777777">
              <w:trPr>
                <w:tblCellSpacing w:w="0" w:type="dxa"/>
                <w:jc w:val="center"/>
              </w:trPr>
              <w:tc>
                <w:tcPr>
                  <w:tcW w:w="0" w:type="auto"/>
                  <w:vAlign w:val="center"/>
                  <w:hideMark/>
                </w:tcPr>
                <w:p w14:paraId="6E8C28CA" w14:textId="77777777" w:rsidR="00154C9A" w:rsidRPr="00154C9A" w:rsidRDefault="00154C9A" w:rsidP="00154C9A">
                  <w:pPr>
                    <w:spacing w:after="0" w:line="240" w:lineRule="auto"/>
                    <w:rPr>
                      <w:rFonts w:ascii="Arial" w:eastAsia="Times New Roman" w:hAnsi="Arial" w:cs="Arial"/>
                      <w:color w:val="000000"/>
                      <w:kern w:val="0"/>
                      <w:sz w:val="21"/>
                      <w:szCs w:val="21"/>
                      <w:lang w:eastAsia="en-GB"/>
                      <w14:ligatures w14:val="none"/>
                    </w:rPr>
                  </w:pPr>
                </w:p>
              </w:tc>
            </w:tr>
            <w:tr w:rsidR="00154C9A" w:rsidRPr="00154C9A" w14:paraId="005A1BA6" w14:textId="77777777">
              <w:trPr>
                <w:tblCellSpacing w:w="0" w:type="dxa"/>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54C9A" w:rsidRPr="00154C9A" w14:paraId="4895C0D9" w14:textId="77777777">
                    <w:trPr>
                      <w:jc w:val="center"/>
                    </w:trPr>
                    <w:tc>
                      <w:tcPr>
                        <w:tcW w:w="9000" w:type="dxa"/>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4C9A" w:rsidRPr="00154C9A" w14:paraId="7F944793" w14:textId="77777777">
                          <w:trPr>
                            <w:tblCellSpacing w:w="0" w:type="dxa"/>
                          </w:trPr>
                          <w:tc>
                            <w:tcPr>
                              <w:tcW w:w="0" w:type="auto"/>
                            </w:tcPr>
                            <w:p w14:paraId="02AFD0A0"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2DE32F24"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Welcome to Issue 3 of the new-look Cambridgeshire Schools Newsletter</w:t>
                              </w:r>
                            </w:p>
                          </w:tc>
                        </w:tr>
                      </w:tbl>
                      <w:p w14:paraId="768ADEE4"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34140D97"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7A54C6BA" w14:textId="77777777">
              <w:trPr>
                <w:tblCellSpacing w:w="0" w:type="dxa"/>
                <w:jc w:val="center"/>
              </w:trPr>
              <w:tc>
                <w:tcPr>
                  <w:tcW w:w="0" w:type="auto"/>
                  <w:vAlign w:val="center"/>
                  <w:hideMark/>
                </w:tcPr>
                <w:p w14:paraId="1BE34EDA"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2158CB61"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3068EEB5" w14:textId="77777777">
              <w:trPr>
                <w:tblCellSpacing w:w="0" w:type="dxa"/>
                <w:jc w:val="center"/>
              </w:trPr>
              <w:tc>
                <w:tcPr>
                  <w:tcW w:w="0" w:type="auto"/>
                  <w:shd w:val="clear" w:color="auto" w:fill="002F5D"/>
                  <w:vAlign w:val="center"/>
                  <w:hideMark/>
                </w:tcPr>
                <w:p w14:paraId="667EFAD0"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06129B3C" w14:textId="77777777">
              <w:trPr>
                <w:tblCellSpacing w:w="0" w:type="dxa"/>
                <w:jc w:val="center"/>
              </w:trPr>
              <w:tc>
                <w:tcPr>
                  <w:tcW w:w="0" w:type="auto"/>
                  <w:shd w:val="clear" w:color="auto" w:fill="002F5D"/>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2A5C3E9F"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6F905BBD" w14:textId="77777777">
                          <w:trPr>
                            <w:tblCellSpacing w:w="0" w:type="dxa"/>
                          </w:trPr>
                          <w:tc>
                            <w:tcPr>
                              <w:tcW w:w="0" w:type="auto"/>
                              <w:hideMark/>
                            </w:tcPr>
                            <w:p w14:paraId="449A53DF" w14:textId="77777777" w:rsidR="00154C9A" w:rsidRPr="00154C9A" w:rsidRDefault="00154C9A" w:rsidP="00154C9A">
                              <w:pPr>
                                <w:spacing w:after="0" w:line="240" w:lineRule="auto"/>
                                <w:outlineLvl w:val="1"/>
                                <w:rPr>
                                  <w:rFonts w:ascii="Arial" w:eastAsia="Times New Roman" w:hAnsi="Arial" w:cs="Arial"/>
                                  <w:b/>
                                  <w:bCs/>
                                  <w:color w:val="002F5D"/>
                                  <w:kern w:val="0"/>
                                  <w:sz w:val="36"/>
                                  <w:szCs w:val="36"/>
                                  <w:lang w:eastAsia="en-GB"/>
                                  <w14:ligatures w14:val="none"/>
                                </w:rPr>
                              </w:pPr>
                              <w:r w:rsidRPr="00154C9A">
                                <w:rPr>
                                  <w:rFonts w:ascii="Arial" w:eastAsia="Times New Roman" w:hAnsi="Arial" w:cs="Arial"/>
                                  <w:b/>
                                  <w:bCs/>
                                  <w:color w:val="FFFFFF"/>
                                  <w:kern w:val="0"/>
                                  <w:sz w:val="36"/>
                                  <w:szCs w:val="36"/>
                                  <w:lang w:eastAsia="en-GB"/>
                                  <w14:ligatures w14:val="none"/>
                                </w:rPr>
                                <w:t>Safe Practice in PE and School Sport</w:t>
                              </w:r>
                            </w:p>
                          </w:tc>
                        </w:tr>
                      </w:tbl>
                      <w:p w14:paraId="101C57AD"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2FDB2B23"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510426B2" w14:textId="77777777">
              <w:trPr>
                <w:tblCellSpacing w:w="0" w:type="dxa"/>
                <w:jc w:val="center"/>
              </w:trPr>
              <w:tc>
                <w:tcPr>
                  <w:tcW w:w="0" w:type="auto"/>
                  <w:shd w:val="clear" w:color="auto" w:fill="002F5D"/>
                  <w:vAlign w:val="center"/>
                  <w:hideMark/>
                </w:tcPr>
                <w:p w14:paraId="12DA0525"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5CB84A25" w14:textId="77777777">
              <w:trPr>
                <w:tblCellSpacing w:w="0" w:type="dxa"/>
                <w:jc w:val="center"/>
              </w:trPr>
              <w:tc>
                <w:tcPr>
                  <w:tcW w:w="0" w:type="auto"/>
                  <w:vAlign w:val="center"/>
                  <w:hideMark/>
                </w:tcPr>
                <w:p w14:paraId="274D54BB"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1EA08635"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2C575173"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318339E1" w14:textId="77777777">
                          <w:trPr>
                            <w:tblCellSpacing w:w="0" w:type="dxa"/>
                          </w:trPr>
                          <w:tc>
                            <w:tcPr>
                              <w:tcW w:w="0" w:type="auto"/>
                            </w:tcPr>
                            <w:p w14:paraId="250160D5"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We would like to draw schools’ attention to the new edition </w:t>
                              </w:r>
                              <w:proofErr w:type="gramStart"/>
                              <w:r w:rsidRPr="00154C9A">
                                <w:rPr>
                                  <w:rFonts w:ascii="Arial" w:eastAsia="Aptos" w:hAnsi="Arial" w:cs="Arial"/>
                                  <w:color w:val="000000"/>
                                  <w:kern w:val="0"/>
                                  <w:sz w:val="21"/>
                                  <w:szCs w:val="21"/>
                                  <w:lang w:eastAsia="en-GB"/>
                                  <w14:ligatures w14:val="none"/>
                                </w:rPr>
                                <w:t>of  </w:t>
                              </w:r>
                              <w:r w:rsidRPr="00154C9A">
                                <w:rPr>
                                  <w:rFonts w:ascii="Arial" w:eastAsia="Aptos" w:hAnsi="Arial" w:cs="Arial"/>
                                  <w:b/>
                                  <w:bCs/>
                                  <w:color w:val="000000"/>
                                  <w:kern w:val="0"/>
                                  <w:sz w:val="21"/>
                                  <w:szCs w:val="21"/>
                                  <w:lang w:eastAsia="en-GB"/>
                                  <w14:ligatures w14:val="none"/>
                                </w:rPr>
                                <w:t>National</w:t>
                              </w:r>
                              <w:proofErr w:type="gramEnd"/>
                              <w:r w:rsidRPr="00154C9A">
                                <w:rPr>
                                  <w:rFonts w:ascii="Arial" w:eastAsia="Aptos" w:hAnsi="Arial" w:cs="Arial"/>
                                  <w:b/>
                                  <w:bCs/>
                                  <w:color w:val="000000"/>
                                  <w:kern w:val="0"/>
                                  <w:sz w:val="21"/>
                                  <w:szCs w:val="21"/>
                                  <w:lang w:eastAsia="en-GB"/>
                                  <w14:ligatures w14:val="none"/>
                                </w:rPr>
                                <w:t xml:space="preserve"> guidance for Safe Practice in PE, Sport and Physical Activity</w:t>
                              </w:r>
                              <w:r w:rsidRPr="00154C9A">
                                <w:rPr>
                                  <w:rFonts w:ascii="Arial" w:eastAsia="Aptos" w:hAnsi="Arial" w:cs="Arial"/>
                                  <w:color w:val="000000"/>
                                  <w:kern w:val="0"/>
                                  <w:sz w:val="21"/>
                                  <w:szCs w:val="21"/>
                                  <w:lang w:eastAsia="en-GB"/>
                                  <w14:ligatures w14:val="none"/>
                                </w:rPr>
                                <w:t> that has been published this month. This essential resource is reviewed and re-published every 4 years by the Association for PE. It has been fully updated to reflect recent developments in legal practice, national guidance, statute law and case law. This document is the default reference text for Health and Safety in Physical Education in schools. The CCC PE H&amp;S policies are closely linked to it and schools must have the most recent edition available for staff.</w:t>
                              </w:r>
                            </w:p>
                            <w:p w14:paraId="40EC9ABA"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4FF8B91F"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The new 2024 edition is an online, password protected </w:t>
                              </w:r>
                              <w:proofErr w:type="gramStart"/>
                              <w:r w:rsidRPr="00154C9A">
                                <w:rPr>
                                  <w:rFonts w:ascii="Arial" w:eastAsia="Aptos" w:hAnsi="Arial" w:cs="Arial"/>
                                  <w:color w:val="000000"/>
                                  <w:kern w:val="0"/>
                                  <w:sz w:val="21"/>
                                  <w:szCs w:val="21"/>
                                  <w:lang w:eastAsia="en-GB"/>
                                  <w14:ligatures w14:val="none"/>
                                </w:rPr>
                                <w:t>resource, and</w:t>
                              </w:r>
                              <w:proofErr w:type="gramEnd"/>
                              <w:r w:rsidRPr="00154C9A">
                                <w:rPr>
                                  <w:rFonts w:ascii="Arial" w:eastAsia="Aptos" w:hAnsi="Arial" w:cs="Arial"/>
                                  <w:color w:val="000000"/>
                                  <w:kern w:val="0"/>
                                  <w:sz w:val="21"/>
                                  <w:szCs w:val="21"/>
                                  <w:lang w:eastAsia="en-GB"/>
                                  <w14:ligatures w14:val="none"/>
                                </w:rPr>
                                <w:t xml:space="preserve"> is available for £40 to schools and individuals. As in previous years, we </w:t>
                              </w:r>
                              <w:proofErr w:type="gramStart"/>
                              <w:r w:rsidRPr="00154C9A">
                                <w:rPr>
                                  <w:rFonts w:ascii="Arial" w:eastAsia="Aptos" w:hAnsi="Arial" w:cs="Arial"/>
                                  <w:color w:val="000000"/>
                                  <w:kern w:val="0"/>
                                  <w:sz w:val="21"/>
                                  <w:szCs w:val="21"/>
                                  <w:lang w:eastAsia="en-GB"/>
                                  <w14:ligatures w14:val="none"/>
                                </w:rPr>
                                <w:t>can  bulk</w:t>
                              </w:r>
                              <w:proofErr w:type="gramEnd"/>
                              <w:r w:rsidRPr="00154C9A">
                                <w:rPr>
                                  <w:rFonts w:ascii="Arial" w:eastAsia="Aptos" w:hAnsi="Arial" w:cs="Arial"/>
                                  <w:color w:val="000000"/>
                                  <w:kern w:val="0"/>
                                  <w:sz w:val="21"/>
                                  <w:szCs w:val="21"/>
                                  <w:lang w:eastAsia="en-GB"/>
                                  <w14:ligatures w14:val="none"/>
                                </w:rPr>
                                <w:t xml:space="preserve"> order Safe Practice in PE and School Sport on behalf of schools, to not only simplify the process for you, but also to enable us to be reassured that schools have the current guidance to hand, in line with our statutory function.</w:t>
                              </w:r>
                            </w:p>
                            <w:p w14:paraId="13E2B527"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7B4C594E"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Please complete the online form by clicking on the link below to confirm your ordering requirements by 11 October 2024: </w:t>
                              </w:r>
                              <w:hyperlink r:id="rId7" w:history="1">
                                <w:r w:rsidRPr="00154C9A">
                                  <w:rPr>
                                    <w:rFonts w:ascii="Arial" w:eastAsia="Aptos" w:hAnsi="Arial" w:cs="Arial"/>
                                    <w:b/>
                                    <w:bCs/>
                                    <w:color w:val="002F5D"/>
                                    <w:kern w:val="0"/>
                                    <w:sz w:val="21"/>
                                    <w:szCs w:val="21"/>
                                    <w:u w:val="single"/>
                                    <w:lang w:eastAsia="en-GB"/>
                                    <w14:ligatures w14:val="none"/>
                                  </w:rPr>
                                  <w:t>Online order form is here</w:t>
                                </w:r>
                              </w:hyperlink>
                            </w:p>
                            <w:p w14:paraId="3B0AF1C2"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2DE97306"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We are also running an associated workshop on 27 February 2025 - Safe Practice in Physical Education and School </w:t>
                              </w:r>
                              <w:proofErr w:type="gramStart"/>
                              <w:r w:rsidRPr="00154C9A">
                                <w:rPr>
                                  <w:rFonts w:ascii="Arial" w:eastAsia="Aptos" w:hAnsi="Arial" w:cs="Arial"/>
                                  <w:color w:val="000000"/>
                                  <w:kern w:val="0"/>
                                  <w:sz w:val="21"/>
                                  <w:szCs w:val="21"/>
                                  <w:lang w:eastAsia="en-GB"/>
                                  <w14:ligatures w14:val="none"/>
                                </w:rPr>
                                <w:t>Sport  to</w:t>
                              </w:r>
                              <w:proofErr w:type="gramEnd"/>
                              <w:r w:rsidRPr="00154C9A">
                                <w:rPr>
                                  <w:rFonts w:ascii="Arial" w:eastAsia="Aptos" w:hAnsi="Arial" w:cs="Arial"/>
                                  <w:color w:val="000000"/>
                                  <w:kern w:val="0"/>
                                  <w:sz w:val="21"/>
                                  <w:szCs w:val="21"/>
                                  <w:lang w:eastAsia="en-GB"/>
                                  <w14:ligatures w14:val="none"/>
                                </w:rPr>
                                <w:t xml:space="preserve"> assist schools in applying the principles of safe practice consistently in their daily work.</w:t>
                              </w:r>
                            </w:p>
                            <w:p w14:paraId="6FEE74F5"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2A09DBA8"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Booking details are available at this </w:t>
                              </w:r>
                              <w:hyperlink r:id="rId8" w:history="1">
                                <w:r w:rsidRPr="00154C9A">
                                  <w:rPr>
                                    <w:rFonts w:ascii="Arial" w:eastAsia="Aptos" w:hAnsi="Arial" w:cs="Arial"/>
                                    <w:b/>
                                    <w:bCs/>
                                    <w:color w:val="002F5D"/>
                                    <w:kern w:val="0"/>
                                    <w:sz w:val="21"/>
                                    <w:szCs w:val="21"/>
                                    <w:u w:val="single"/>
                                    <w:lang w:eastAsia="en-GB"/>
                                    <w14:ligatures w14:val="none"/>
                                  </w:rPr>
                                  <w:t>Physical Education online booking link</w:t>
                                </w:r>
                              </w:hyperlink>
                              <w:r w:rsidRPr="00154C9A">
                                <w:rPr>
                                  <w:rFonts w:ascii="Arial" w:eastAsia="Aptos" w:hAnsi="Arial" w:cs="Arial"/>
                                  <w:color w:val="000000"/>
                                  <w:kern w:val="0"/>
                                  <w:sz w:val="21"/>
                                  <w:szCs w:val="21"/>
                                  <w:lang w:eastAsia="en-GB"/>
                                  <w14:ligatures w14:val="none"/>
                                </w:rPr>
                                <w:t>. </w:t>
                              </w:r>
                            </w:p>
                            <w:p w14:paraId="573C9139"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499C25B4"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The Cambridgeshire County Council Physical Education Advisory service provides an assured school facing service and is the first port of call for any issues related to PE and School Sport in the county.  This includes advice about curricular issues, facilities, swimming and PE &amp; School Sport Premium investment and is provided at no cost to Cambridgeshire maintained schools, with a charge for academies.</w:t>
                              </w:r>
                            </w:p>
                            <w:p w14:paraId="065F36BF"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w:t>
                              </w:r>
                            </w:p>
                            <w:p w14:paraId="0DC3F463"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Should you have any questions about Physical Education, or should you wish to discuss potential support packages available, please do not hesitate to contact </w:t>
                              </w:r>
                              <w:hyperlink r:id="rId9" w:history="1">
                                <w:r w:rsidRPr="00154C9A">
                                  <w:rPr>
                                    <w:rFonts w:ascii="Arial" w:eastAsia="Aptos" w:hAnsi="Arial" w:cs="Arial"/>
                                    <w:b/>
                                    <w:bCs/>
                                    <w:color w:val="002F5D"/>
                                    <w:kern w:val="0"/>
                                    <w:sz w:val="21"/>
                                    <w:szCs w:val="21"/>
                                    <w:u w:val="single"/>
                                    <w:lang w:eastAsia="en-GB"/>
                                    <w14:ligatures w14:val="none"/>
                                  </w:rPr>
                                  <w:t>Ian Roberts</w:t>
                                </w:r>
                              </w:hyperlink>
                              <w:r w:rsidRPr="00154C9A">
                                <w:rPr>
                                  <w:rFonts w:ascii="Arial" w:eastAsia="Aptos" w:hAnsi="Arial" w:cs="Arial"/>
                                  <w:color w:val="000000"/>
                                  <w:kern w:val="0"/>
                                  <w:sz w:val="21"/>
                                  <w:szCs w:val="21"/>
                                  <w:lang w:eastAsia="en-GB"/>
                                  <w14:ligatures w14:val="none"/>
                                </w:rPr>
                                <w:t> (CCC Lead Adviser for PE and School Sport)</w:t>
                              </w:r>
                            </w:p>
                          </w:tc>
                        </w:tr>
                      </w:tbl>
                      <w:p w14:paraId="12504442"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2CDC6878"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0DB7E1ED" w14:textId="77777777">
              <w:trPr>
                <w:tblCellSpacing w:w="0" w:type="dxa"/>
                <w:jc w:val="center"/>
              </w:trPr>
              <w:tc>
                <w:tcPr>
                  <w:tcW w:w="0" w:type="auto"/>
                  <w:vAlign w:val="center"/>
                  <w:hideMark/>
                </w:tcPr>
                <w:p w14:paraId="0F496517"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bl>
          <w:p w14:paraId="6262E7E9"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304833C5" w14:textId="77777777">
              <w:trPr>
                <w:tblCellSpacing w:w="0" w:type="dxa"/>
                <w:jc w:val="center"/>
              </w:trPr>
              <w:tc>
                <w:tcPr>
                  <w:tcW w:w="0" w:type="auto"/>
                  <w:shd w:val="clear" w:color="auto" w:fill="002F5D"/>
                  <w:vAlign w:val="center"/>
                  <w:hideMark/>
                </w:tcPr>
                <w:p w14:paraId="0767B2EF"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0B69E90B" w14:textId="77777777">
              <w:trPr>
                <w:tblCellSpacing w:w="0" w:type="dxa"/>
                <w:jc w:val="center"/>
              </w:trPr>
              <w:tc>
                <w:tcPr>
                  <w:tcW w:w="0" w:type="auto"/>
                  <w:shd w:val="clear" w:color="auto" w:fill="002F5D"/>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21E08080"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0736F25A" w14:textId="77777777">
                          <w:trPr>
                            <w:tblCellSpacing w:w="0" w:type="dxa"/>
                          </w:trPr>
                          <w:tc>
                            <w:tcPr>
                              <w:tcW w:w="0" w:type="auto"/>
                              <w:hideMark/>
                            </w:tcPr>
                            <w:p w14:paraId="5CF6E834" w14:textId="77777777" w:rsidR="00154C9A" w:rsidRPr="00154C9A" w:rsidRDefault="00154C9A" w:rsidP="00154C9A">
                              <w:pPr>
                                <w:spacing w:after="0" w:line="240" w:lineRule="auto"/>
                                <w:outlineLvl w:val="1"/>
                                <w:rPr>
                                  <w:rFonts w:ascii="Arial" w:eastAsia="Times New Roman" w:hAnsi="Arial" w:cs="Arial"/>
                                  <w:b/>
                                  <w:bCs/>
                                  <w:color w:val="002F5D"/>
                                  <w:kern w:val="0"/>
                                  <w:sz w:val="36"/>
                                  <w:szCs w:val="36"/>
                                  <w:lang w:eastAsia="en-GB"/>
                                  <w14:ligatures w14:val="none"/>
                                </w:rPr>
                              </w:pPr>
                              <w:r w:rsidRPr="00154C9A">
                                <w:rPr>
                                  <w:rFonts w:ascii="Arial" w:eastAsia="Times New Roman" w:hAnsi="Arial" w:cs="Arial"/>
                                  <w:b/>
                                  <w:bCs/>
                                  <w:color w:val="FFFFFF"/>
                                  <w:kern w:val="0"/>
                                  <w:sz w:val="36"/>
                                  <w:szCs w:val="36"/>
                                  <w:lang w:eastAsia="en-GB"/>
                                  <w14:ligatures w14:val="none"/>
                                </w:rPr>
                                <w:t>Reporting aggression/violence at work</w:t>
                              </w:r>
                            </w:p>
                          </w:tc>
                        </w:tr>
                      </w:tbl>
                      <w:p w14:paraId="61FC29E7"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3CAE7276"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10C36218" w14:textId="77777777">
              <w:trPr>
                <w:tblCellSpacing w:w="0" w:type="dxa"/>
                <w:jc w:val="center"/>
              </w:trPr>
              <w:tc>
                <w:tcPr>
                  <w:tcW w:w="0" w:type="auto"/>
                  <w:shd w:val="clear" w:color="auto" w:fill="002F5D"/>
                  <w:vAlign w:val="center"/>
                  <w:hideMark/>
                </w:tcPr>
                <w:p w14:paraId="791E0C1B"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648DC0DD" w14:textId="77777777">
              <w:trPr>
                <w:tblCellSpacing w:w="0" w:type="dxa"/>
                <w:jc w:val="center"/>
              </w:trPr>
              <w:tc>
                <w:tcPr>
                  <w:tcW w:w="0" w:type="auto"/>
                  <w:vAlign w:val="center"/>
                  <w:hideMark/>
                </w:tcPr>
                <w:p w14:paraId="3296F6FB"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2696CEAE"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5A11DAA7"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05925457" w14:textId="77777777">
                          <w:trPr>
                            <w:tblCellSpacing w:w="0" w:type="dxa"/>
                          </w:trPr>
                          <w:tc>
                            <w:tcPr>
                              <w:tcW w:w="0" w:type="auto"/>
                            </w:tcPr>
                            <w:p w14:paraId="2D2CDBA4"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Supporting staff that have been involved in an incident of violence/ aggression in the workplace is essential and all staff need to understand how important it is to report </w:t>
                              </w:r>
                              <w:r w:rsidRPr="00154C9A">
                                <w:rPr>
                                  <w:rFonts w:ascii="Arial" w:eastAsia="Aptos" w:hAnsi="Arial" w:cs="Arial"/>
                                  <w:color w:val="000000"/>
                                  <w:kern w:val="0"/>
                                  <w:sz w:val="21"/>
                                  <w:szCs w:val="21"/>
                                  <w:lang w:eastAsia="en-GB"/>
                                  <w14:ligatures w14:val="none"/>
                                </w:rPr>
                                <w:lastRenderedPageBreak/>
                                <w:t xml:space="preserve">incidents.  Think about how the incident made you feel. If you felt threatened, intimidated or upset by the incident, then it must be reported. Similarly, where an employee is injured through the specific behaviour of a child, but the affected person does not consider there to have been an intent of violence, the incident should be reported as an accident rather than an act of violence.  </w:t>
                              </w:r>
                            </w:p>
                            <w:p w14:paraId="2CF2F7FF"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0020CE2D"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Chief Executive Stephen Moir advises on the importance of reporting incidents to help support colleagues and prevent a reoccurrence.   Within your school the reporting process may be different but the message to report incidents is the same.</w:t>
                              </w:r>
                            </w:p>
                          </w:tc>
                        </w:tr>
                      </w:tbl>
                      <w:p w14:paraId="59BA45BA"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79FE29CE"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11777713" w14:textId="77777777">
              <w:trPr>
                <w:tblCellSpacing w:w="0" w:type="dxa"/>
                <w:jc w:val="center"/>
              </w:trPr>
              <w:tc>
                <w:tcPr>
                  <w:tcW w:w="0" w:type="auto"/>
                  <w:vAlign w:val="center"/>
                  <w:hideMark/>
                </w:tcPr>
                <w:p w14:paraId="0283B305"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lastRenderedPageBreak/>
                    <w:t> </w:t>
                  </w:r>
                </w:p>
              </w:tc>
            </w:tr>
          </w:tbl>
          <w:p w14:paraId="2F1FC67C"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4A7F36A5" w14:textId="77777777">
              <w:trPr>
                <w:tblCellSpacing w:w="0" w:type="dxa"/>
                <w:jc w:val="center"/>
              </w:trPr>
              <w:tc>
                <w:tcPr>
                  <w:tcW w:w="0" w:type="auto"/>
                  <w:shd w:val="clear" w:color="auto" w:fill="002F5D"/>
                  <w:vAlign w:val="center"/>
                  <w:hideMark/>
                </w:tcPr>
                <w:p w14:paraId="710E3E76"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506B9A3F" w14:textId="77777777">
              <w:trPr>
                <w:tblCellSpacing w:w="0" w:type="dxa"/>
                <w:jc w:val="center"/>
              </w:trPr>
              <w:tc>
                <w:tcPr>
                  <w:tcW w:w="0" w:type="auto"/>
                  <w:shd w:val="clear" w:color="auto" w:fill="002F5D"/>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06FA8B25"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3C1831B6" w14:textId="77777777">
                          <w:trPr>
                            <w:tblCellSpacing w:w="0" w:type="dxa"/>
                          </w:trPr>
                          <w:tc>
                            <w:tcPr>
                              <w:tcW w:w="0" w:type="auto"/>
                              <w:hideMark/>
                            </w:tcPr>
                            <w:p w14:paraId="0D602280" w14:textId="77777777" w:rsidR="00154C9A" w:rsidRPr="00154C9A" w:rsidRDefault="00154C9A" w:rsidP="00154C9A">
                              <w:pPr>
                                <w:spacing w:after="0" w:line="240" w:lineRule="auto"/>
                                <w:outlineLvl w:val="1"/>
                                <w:rPr>
                                  <w:rFonts w:ascii="Arial" w:eastAsia="Times New Roman" w:hAnsi="Arial" w:cs="Arial"/>
                                  <w:b/>
                                  <w:bCs/>
                                  <w:color w:val="002F5D"/>
                                  <w:kern w:val="0"/>
                                  <w:sz w:val="36"/>
                                  <w:szCs w:val="36"/>
                                  <w:lang w:eastAsia="en-GB"/>
                                  <w14:ligatures w14:val="none"/>
                                </w:rPr>
                              </w:pPr>
                              <w:r w:rsidRPr="00154C9A">
                                <w:rPr>
                                  <w:rFonts w:ascii="Arial" w:eastAsia="Times New Roman" w:hAnsi="Arial" w:cs="Arial"/>
                                  <w:b/>
                                  <w:bCs/>
                                  <w:color w:val="FFFFFF"/>
                                  <w:kern w:val="0"/>
                                  <w:sz w:val="36"/>
                                  <w:szCs w:val="36"/>
                                  <w:lang w:eastAsia="en-GB"/>
                                  <w14:ligatures w14:val="none"/>
                                </w:rPr>
                                <w:t>The Black Curriculum Reading Challenge</w:t>
                              </w:r>
                            </w:p>
                          </w:tc>
                        </w:tr>
                      </w:tbl>
                      <w:p w14:paraId="0737E937"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54B8CBB4"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3DB32E80" w14:textId="77777777">
              <w:trPr>
                <w:tblCellSpacing w:w="0" w:type="dxa"/>
                <w:jc w:val="center"/>
              </w:trPr>
              <w:tc>
                <w:tcPr>
                  <w:tcW w:w="0" w:type="auto"/>
                  <w:shd w:val="clear" w:color="auto" w:fill="002F5D"/>
                  <w:vAlign w:val="center"/>
                  <w:hideMark/>
                </w:tcPr>
                <w:p w14:paraId="4B094544"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42167259" w14:textId="77777777">
              <w:trPr>
                <w:tblCellSpacing w:w="0" w:type="dxa"/>
                <w:jc w:val="center"/>
              </w:trPr>
              <w:tc>
                <w:tcPr>
                  <w:tcW w:w="0" w:type="auto"/>
                  <w:vAlign w:val="center"/>
                  <w:hideMark/>
                </w:tcPr>
                <w:p w14:paraId="1E0BB473"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570E79C4"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6F6A8FE5"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5B779088" w14:textId="77777777">
                          <w:trPr>
                            <w:tblCellSpacing w:w="0" w:type="dxa"/>
                          </w:trPr>
                          <w:tc>
                            <w:tcPr>
                              <w:tcW w:w="0" w:type="auto"/>
                              <w:hideMark/>
                            </w:tcPr>
                            <w:p w14:paraId="722DA09D" w14:textId="77777777" w:rsidR="00154C9A" w:rsidRPr="00154C9A" w:rsidRDefault="00154C9A" w:rsidP="00154C9A">
                              <w:pPr>
                                <w:spacing w:after="0" w:line="240" w:lineRule="auto"/>
                                <w:jc w:val="center"/>
                                <w:rPr>
                                  <w:rFonts w:ascii="Arial" w:eastAsia="Times New Roman" w:hAnsi="Arial" w:cs="Arial"/>
                                  <w:color w:val="000000"/>
                                  <w:kern w:val="0"/>
                                  <w:sz w:val="21"/>
                                  <w:szCs w:val="21"/>
                                  <w:lang w:eastAsia="en-GB"/>
                                  <w14:ligatures w14:val="none"/>
                                </w:rPr>
                              </w:pPr>
                              <w:r w:rsidRPr="00154C9A">
                                <w:rPr>
                                  <w:rFonts w:ascii="Arial" w:eastAsia="Times New Roman" w:hAnsi="Arial" w:cs="Arial"/>
                                  <w:noProof/>
                                  <w:color w:val="000000"/>
                                  <w:kern w:val="0"/>
                                  <w:sz w:val="21"/>
                                  <w:szCs w:val="21"/>
                                  <w:lang w:eastAsia="en-GB"/>
                                  <w14:ligatures w14:val="none"/>
                                </w:rPr>
                                <w:drawing>
                                  <wp:inline distT="0" distB="0" distL="0" distR="0" wp14:anchorId="7CCF2558" wp14:editId="31D89E07">
                                    <wp:extent cx="5238750" cy="2628900"/>
                                    <wp:effectExtent l="0" t="0" r="0" b="0"/>
                                    <wp:docPr id="38" name="Picture 35" descr="The Black Curricul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Black Curriculum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2628900"/>
                                            </a:xfrm>
                                            <a:prstGeom prst="rect">
                                              <a:avLst/>
                                            </a:prstGeom>
                                            <a:noFill/>
                                            <a:ln>
                                              <a:noFill/>
                                            </a:ln>
                                          </pic:spPr>
                                        </pic:pic>
                                      </a:graphicData>
                                    </a:graphic>
                                  </wp:inline>
                                </w:drawing>
                              </w:r>
                            </w:p>
                          </w:tc>
                        </w:tr>
                      </w:tbl>
                      <w:p w14:paraId="14F0A805"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661F3A5A"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11CBE84C" w14:textId="77777777">
              <w:trPr>
                <w:tblCellSpacing w:w="0" w:type="dxa"/>
                <w:jc w:val="center"/>
              </w:trPr>
              <w:tc>
                <w:tcPr>
                  <w:tcW w:w="0" w:type="auto"/>
                  <w:vAlign w:val="center"/>
                  <w:hideMark/>
                </w:tcPr>
                <w:p w14:paraId="616243B2"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bl>
          <w:p w14:paraId="569B5CE9"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6C757451" w14:textId="77777777">
              <w:trPr>
                <w:tblCellSpacing w:w="0" w:type="dxa"/>
                <w:jc w:val="center"/>
              </w:trPr>
              <w:tc>
                <w:tcPr>
                  <w:tcW w:w="0" w:type="auto"/>
                  <w:vAlign w:val="center"/>
                  <w:hideMark/>
                </w:tcPr>
                <w:p w14:paraId="2148446B"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7E0940B1"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499EB6AD"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15F66409" w14:textId="77777777">
                          <w:trPr>
                            <w:tblCellSpacing w:w="0" w:type="dxa"/>
                          </w:trPr>
                          <w:tc>
                            <w:tcPr>
                              <w:tcW w:w="0" w:type="auto"/>
                              <w:hideMark/>
                            </w:tcPr>
                            <w:p w14:paraId="70FC3126"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The Black Curriculum invites 7 – 15 year olds to read and review their Black Curriculum Collection books: </w:t>
                              </w:r>
                              <w:hyperlink r:id="rId11" w:history="1">
                                <w:r w:rsidRPr="00154C9A">
                                  <w:rPr>
                                    <w:rFonts w:ascii="Arial" w:eastAsia="Aptos" w:hAnsi="Arial" w:cs="Arial"/>
                                    <w:b/>
                                    <w:bCs/>
                                    <w:color w:val="002F5D"/>
                                    <w:kern w:val="0"/>
                                    <w:sz w:val="21"/>
                                    <w:szCs w:val="21"/>
                                    <w:u w:val="single"/>
                                    <w:lang w:eastAsia="en-GB"/>
                                    <w14:ligatures w14:val="none"/>
                                  </w:rPr>
                                  <w:t>Learning Resources — The Black Curriculum</w:t>
                                </w:r>
                              </w:hyperlink>
                              <w:r w:rsidRPr="00154C9A">
                                <w:rPr>
                                  <w:rFonts w:ascii="Arial" w:eastAsia="Aptos" w:hAnsi="Arial" w:cs="Arial"/>
                                  <w:color w:val="000000"/>
                                  <w:kern w:val="0"/>
                                  <w:sz w:val="21"/>
                                  <w:szCs w:val="21"/>
                                  <w:lang w:eastAsia="en-GB"/>
                                  <w14:ligatures w14:val="none"/>
                                </w:rPr>
                                <w:t xml:space="preserve">, three of which are available for children to borrow through Cambridgeshire Libraries. This unique opportunity encourages children to explore the rich and diverse history of Black individuals in the UK, then submit a review by video. For more information, visit: </w:t>
                              </w:r>
                              <w:hyperlink r:id="rId12" w:history="1">
                                <w:r w:rsidRPr="00154C9A">
                                  <w:rPr>
                                    <w:rFonts w:ascii="Arial" w:eastAsia="Aptos" w:hAnsi="Arial" w:cs="Arial"/>
                                    <w:b/>
                                    <w:bCs/>
                                    <w:color w:val="002F5D"/>
                                    <w:kern w:val="0"/>
                                    <w:sz w:val="21"/>
                                    <w:szCs w:val="21"/>
                                    <w:u w:val="single"/>
                                    <w:lang w:eastAsia="en-GB"/>
                                    <w14:ligatures w14:val="none"/>
                                  </w:rPr>
                                  <w:t>The Black Curriculum New Reading Challenge</w:t>
                                </w:r>
                              </w:hyperlink>
                              <w:r w:rsidRPr="00154C9A">
                                <w:rPr>
                                  <w:rFonts w:ascii="Arial" w:eastAsia="Aptos" w:hAnsi="Arial" w:cs="Arial"/>
                                  <w:color w:val="000000"/>
                                  <w:kern w:val="0"/>
                                  <w:sz w:val="21"/>
                                  <w:szCs w:val="21"/>
                                  <w:lang w:eastAsia="en-GB"/>
                                  <w14:ligatures w14:val="none"/>
                                </w:rPr>
                                <w:t>, where you will also find other excellent resources for classroom use.  </w:t>
                              </w:r>
                            </w:p>
                          </w:tc>
                        </w:tr>
                      </w:tbl>
                      <w:p w14:paraId="28687008"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68D2E788"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5F591AD1" w14:textId="77777777">
              <w:trPr>
                <w:tblCellSpacing w:w="0" w:type="dxa"/>
                <w:jc w:val="center"/>
              </w:trPr>
              <w:tc>
                <w:tcPr>
                  <w:tcW w:w="0" w:type="auto"/>
                  <w:vAlign w:val="center"/>
                  <w:hideMark/>
                </w:tcPr>
                <w:p w14:paraId="4403C2E8"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159F4448" w14:textId="77777777">
              <w:trPr>
                <w:tblCellSpacing w:w="0" w:type="dxa"/>
                <w:jc w:val="center"/>
              </w:trPr>
              <w:tc>
                <w:tcPr>
                  <w:tcW w:w="0" w:type="auto"/>
                  <w:shd w:val="clear" w:color="auto" w:fill="002F5D"/>
                  <w:vAlign w:val="center"/>
                  <w:hideMark/>
                </w:tcPr>
                <w:p w14:paraId="7866AA46"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6AB06B5D" w14:textId="77777777">
              <w:trPr>
                <w:tblCellSpacing w:w="0" w:type="dxa"/>
                <w:jc w:val="center"/>
              </w:trPr>
              <w:tc>
                <w:tcPr>
                  <w:tcW w:w="0" w:type="auto"/>
                  <w:shd w:val="clear" w:color="auto" w:fill="002F5D"/>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6D71E909"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3AC6A229" w14:textId="77777777">
                          <w:trPr>
                            <w:tblCellSpacing w:w="0" w:type="dxa"/>
                          </w:trPr>
                          <w:tc>
                            <w:tcPr>
                              <w:tcW w:w="0" w:type="auto"/>
                              <w:hideMark/>
                            </w:tcPr>
                            <w:p w14:paraId="1A0B3395" w14:textId="77777777" w:rsidR="00154C9A" w:rsidRPr="00154C9A" w:rsidRDefault="00154C9A" w:rsidP="00154C9A">
                              <w:pPr>
                                <w:spacing w:after="0" w:line="240" w:lineRule="auto"/>
                                <w:outlineLvl w:val="1"/>
                                <w:rPr>
                                  <w:rFonts w:ascii="Arial" w:eastAsia="Times New Roman" w:hAnsi="Arial" w:cs="Arial"/>
                                  <w:b/>
                                  <w:bCs/>
                                  <w:color w:val="002F5D"/>
                                  <w:kern w:val="0"/>
                                  <w:sz w:val="36"/>
                                  <w:szCs w:val="36"/>
                                  <w:lang w:eastAsia="en-GB"/>
                                  <w14:ligatures w14:val="none"/>
                                </w:rPr>
                              </w:pPr>
                              <w:r w:rsidRPr="00154C9A">
                                <w:rPr>
                                  <w:rFonts w:ascii="Arial" w:eastAsia="Times New Roman" w:hAnsi="Arial" w:cs="Arial"/>
                                  <w:b/>
                                  <w:bCs/>
                                  <w:color w:val="FFFFFF"/>
                                  <w:kern w:val="0"/>
                                  <w:sz w:val="36"/>
                                  <w:szCs w:val="36"/>
                                  <w:lang w:eastAsia="en-GB"/>
                                  <w14:ligatures w14:val="none"/>
                                </w:rPr>
                                <w:t>Free webinars from giglets education</w:t>
                              </w:r>
                            </w:p>
                          </w:tc>
                        </w:tr>
                      </w:tbl>
                      <w:p w14:paraId="7147E039"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4605E1B3"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48A2D7FE" w14:textId="77777777">
              <w:trPr>
                <w:tblCellSpacing w:w="0" w:type="dxa"/>
                <w:jc w:val="center"/>
              </w:trPr>
              <w:tc>
                <w:tcPr>
                  <w:tcW w:w="0" w:type="auto"/>
                  <w:shd w:val="clear" w:color="auto" w:fill="002F5D"/>
                  <w:vAlign w:val="center"/>
                  <w:hideMark/>
                </w:tcPr>
                <w:p w14:paraId="0D13B8BD"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bl>
          <w:p w14:paraId="2A4500FE"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2B4E39A9" w14:textId="77777777">
              <w:trPr>
                <w:tblCellSpacing w:w="0" w:type="dxa"/>
                <w:jc w:val="center"/>
              </w:trPr>
              <w:tc>
                <w:tcPr>
                  <w:tcW w:w="0" w:type="auto"/>
                  <w:vAlign w:val="center"/>
                  <w:hideMark/>
                </w:tcPr>
                <w:p w14:paraId="3443E252"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4DE8D486"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3353CF95"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654DE114" w14:textId="77777777">
                          <w:trPr>
                            <w:tblCellSpacing w:w="0" w:type="dxa"/>
                          </w:trPr>
                          <w:tc>
                            <w:tcPr>
                              <w:tcW w:w="0" w:type="auto"/>
                              <w:hideMark/>
                            </w:tcPr>
                            <w:p w14:paraId="7306C203" w14:textId="77777777" w:rsidR="00154C9A" w:rsidRPr="00154C9A" w:rsidRDefault="00154C9A" w:rsidP="00154C9A">
                              <w:pPr>
                                <w:spacing w:after="0" w:line="240" w:lineRule="auto"/>
                                <w:jc w:val="center"/>
                                <w:rPr>
                                  <w:rFonts w:ascii="Arial" w:eastAsia="Times New Roman" w:hAnsi="Arial" w:cs="Arial"/>
                                  <w:color w:val="000000"/>
                                  <w:kern w:val="0"/>
                                  <w:sz w:val="21"/>
                                  <w:szCs w:val="21"/>
                                  <w:lang w:eastAsia="en-GB"/>
                                  <w14:ligatures w14:val="none"/>
                                </w:rPr>
                              </w:pPr>
                              <w:r w:rsidRPr="00154C9A">
                                <w:rPr>
                                  <w:rFonts w:ascii="Arial" w:eastAsia="Times New Roman" w:hAnsi="Arial" w:cs="Arial"/>
                                  <w:noProof/>
                                  <w:color w:val="000000"/>
                                  <w:kern w:val="0"/>
                                  <w:sz w:val="21"/>
                                  <w:szCs w:val="21"/>
                                  <w:lang w:eastAsia="en-GB"/>
                                  <w14:ligatures w14:val="none"/>
                                </w:rPr>
                                <w:drawing>
                                  <wp:inline distT="0" distB="0" distL="0" distR="0" wp14:anchorId="5E3337B3" wp14:editId="6DECC0F7">
                                    <wp:extent cx="5238750" cy="1752600"/>
                                    <wp:effectExtent l="0" t="0" r="0" b="0"/>
                                    <wp:docPr id="39" name="Picture 34" descr="giglets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iglets education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1752600"/>
                                            </a:xfrm>
                                            <a:prstGeom prst="rect">
                                              <a:avLst/>
                                            </a:prstGeom>
                                            <a:noFill/>
                                            <a:ln>
                                              <a:noFill/>
                                            </a:ln>
                                          </pic:spPr>
                                        </pic:pic>
                                      </a:graphicData>
                                    </a:graphic>
                                  </wp:inline>
                                </w:drawing>
                              </w:r>
                            </w:p>
                          </w:tc>
                        </w:tr>
                      </w:tbl>
                      <w:p w14:paraId="77C09CFF"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314F652A"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15956BCD" w14:textId="77777777">
              <w:trPr>
                <w:tblCellSpacing w:w="0" w:type="dxa"/>
                <w:jc w:val="center"/>
              </w:trPr>
              <w:tc>
                <w:tcPr>
                  <w:tcW w:w="0" w:type="auto"/>
                  <w:vAlign w:val="center"/>
                  <w:hideMark/>
                </w:tcPr>
                <w:p w14:paraId="782DF177"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05FD7D5D" w14:textId="77777777">
              <w:trPr>
                <w:tblCellSpacing w:w="0" w:type="dxa"/>
                <w:jc w:val="center"/>
              </w:trPr>
              <w:tc>
                <w:tcPr>
                  <w:tcW w:w="0" w:type="auto"/>
                  <w:vAlign w:val="center"/>
                  <w:hideMark/>
                </w:tcPr>
                <w:p w14:paraId="20555DD5"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158D1350"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78EB1D89"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1B0448B5" w14:textId="77777777">
                          <w:trPr>
                            <w:tblCellSpacing w:w="0" w:type="dxa"/>
                          </w:trPr>
                          <w:tc>
                            <w:tcPr>
                              <w:tcW w:w="0" w:type="auto"/>
                              <w:hideMark/>
                            </w:tcPr>
                            <w:p w14:paraId="68BF091D"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lastRenderedPageBreak/>
                                <w:t>This November, Giglets Education will host a series of three free webinars designed for educators and school leaders. Each session will focus on crucial topics like literacy strategies, multilingual education, and anti-racist practices. The three webinars are as follows: </w:t>
                              </w:r>
                            </w:p>
                            <w:p w14:paraId="03CD7D73"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Embedding a Whole-School Literacy Strategy</w:t>
                              </w:r>
                            </w:p>
                            <w:p w14:paraId="7D524511"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An Asset-Based Approach to Developing Multilingual Schools</w:t>
                              </w:r>
                            </w:p>
                            <w:p w14:paraId="5830A864"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Leading an Anti-Racist Educational Organisation.</w:t>
                              </w:r>
                            </w:p>
                            <w:p w14:paraId="5DB8F10C"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Find out more here: </w:t>
                              </w:r>
                              <w:hyperlink r:id="rId14" w:history="1">
                                <w:r w:rsidRPr="00154C9A">
                                  <w:rPr>
                                    <w:rFonts w:ascii="Arial" w:eastAsia="Aptos" w:hAnsi="Arial" w:cs="Arial"/>
                                    <w:b/>
                                    <w:bCs/>
                                    <w:color w:val="002F5D"/>
                                    <w:kern w:val="0"/>
                                    <w:sz w:val="21"/>
                                    <w:szCs w:val="21"/>
                                    <w:u w:val="single"/>
                                    <w:lang w:eastAsia="en-GB"/>
                                    <w14:ligatures w14:val="none"/>
                                  </w:rPr>
                                  <w:t>Giglets November webinars flyer</w:t>
                                </w:r>
                              </w:hyperlink>
                              <w:r w:rsidRPr="00154C9A">
                                <w:rPr>
                                  <w:rFonts w:ascii="Arial" w:eastAsia="Aptos" w:hAnsi="Arial" w:cs="Arial"/>
                                  <w:color w:val="000000"/>
                                  <w:kern w:val="0"/>
                                  <w:sz w:val="21"/>
                                  <w:szCs w:val="21"/>
                                  <w:lang w:eastAsia="en-GB"/>
                                  <w14:ligatures w14:val="none"/>
                                </w:rPr>
                                <w:t>.</w:t>
                              </w:r>
                            </w:p>
                          </w:tc>
                        </w:tr>
                      </w:tbl>
                      <w:p w14:paraId="0E65F816"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6ED8FDCA"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60E12E51" w14:textId="77777777">
              <w:trPr>
                <w:tblCellSpacing w:w="0" w:type="dxa"/>
                <w:jc w:val="center"/>
              </w:trPr>
              <w:tc>
                <w:tcPr>
                  <w:tcW w:w="0" w:type="auto"/>
                  <w:vAlign w:val="center"/>
                  <w:hideMark/>
                </w:tcPr>
                <w:p w14:paraId="602AB150"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bl>
          <w:p w14:paraId="39BAB49D"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5473F34C" w14:textId="77777777">
              <w:trPr>
                <w:tblCellSpacing w:w="0" w:type="dxa"/>
                <w:jc w:val="center"/>
              </w:trPr>
              <w:tc>
                <w:tcPr>
                  <w:tcW w:w="0" w:type="auto"/>
                  <w:shd w:val="clear" w:color="auto" w:fill="002F5D"/>
                  <w:vAlign w:val="center"/>
                  <w:hideMark/>
                </w:tcPr>
                <w:p w14:paraId="4AAFC70C"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0C2F5AD5" w14:textId="77777777">
              <w:trPr>
                <w:tblCellSpacing w:w="0" w:type="dxa"/>
                <w:jc w:val="center"/>
              </w:trPr>
              <w:tc>
                <w:tcPr>
                  <w:tcW w:w="0" w:type="auto"/>
                  <w:shd w:val="clear" w:color="auto" w:fill="002F5D"/>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7A822C89"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41B029DB" w14:textId="77777777">
                          <w:trPr>
                            <w:tblCellSpacing w:w="0" w:type="dxa"/>
                          </w:trPr>
                          <w:tc>
                            <w:tcPr>
                              <w:tcW w:w="0" w:type="auto"/>
                              <w:hideMark/>
                            </w:tcPr>
                            <w:p w14:paraId="7F497F93" w14:textId="77777777" w:rsidR="00154C9A" w:rsidRPr="00154C9A" w:rsidRDefault="00154C9A" w:rsidP="00154C9A">
                              <w:pPr>
                                <w:spacing w:after="0" w:line="240" w:lineRule="auto"/>
                                <w:outlineLvl w:val="1"/>
                                <w:rPr>
                                  <w:rFonts w:ascii="Arial" w:eastAsia="Times New Roman" w:hAnsi="Arial" w:cs="Arial"/>
                                  <w:b/>
                                  <w:bCs/>
                                  <w:color w:val="002F5D"/>
                                  <w:kern w:val="0"/>
                                  <w:sz w:val="36"/>
                                  <w:szCs w:val="36"/>
                                  <w:lang w:eastAsia="en-GB"/>
                                  <w14:ligatures w14:val="none"/>
                                </w:rPr>
                              </w:pPr>
                              <w:r w:rsidRPr="00154C9A">
                                <w:rPr>
                                  <w:rFonts w:ascii="Arial" w:eastAsia="Times New Roman" w:hAnsi="Arial" w:cs="Arial"/>
                                  <w:b/>
                                  <w:bCs/>
                                  <w:color w:val="FFFFFF"/>
                                  <w:kern w:val="0"/>
                                  <w:sz w:val="36"/>
                                  <w:szCs w:val="36"/>
                                  <w:lang w:eastAsia="en-GB"/>
                                  <w14:ligatures w14:val="none"/>
                                </w:rPr>
                                <w:t>Important message to headteachers from CYP Community Asthma Team</w:t>
                              </w:r>
                            </w:p>
                          </w:tc>
                        </w:tr>
                      </w:tbl>
                      <w:p w14:paraId="1E428F5A"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6EF3707D"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470C2C81" w14:textId="77777777">
              <w:trPr>
                <w:tblCellSpacing w:w="0" w:type="dxa"/>
                <w:jc w:val="center"/>
              </w:trPr>
              <w:tc>
                <w:tcPr>
                  <w:tcW w:w="0" w:type="auto"/>
                  <w:shd w:val="clear" w:color="auto" w:fill="002F5D"/>
                  <w:vAlign w:val="center"/>
                  <w:hideMark/>
                </w:tcPr>
                <w:p w14:paraId="0FBC54C1"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5807326C" w14:textId="77777777">
              <w:trPr>
                <w:tblCellSpacing w:w="0" w:type="dxa"/>
                <w:jc w:val="center"/>
              </w:trPr>
              <w:tc>
                <w:tcPr>
                  <w:tcW w:w="0" w:type="auto"/>
                  <w:vAlign w:val="center"/>
                  <w:hideMark/>
                </w:tcPr>
                <w:p w14:paraId="39143A23"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44A8CA39"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01058473"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7EB33AE2" w14:textId="77777777">
                          <w:trPr>
                            <w:tblCellSpacing w:w="0" w:type="dxa"/>
                          </w:trPr>
                          <w:tc>
                            <w:tcPr>
                              <w:tcW w:w="0" w:type="auto"/>
                              <w:hideMark/>
                            </w:tcPr>
                            <w:p w14:paraId="27262DAE" w14:textId="77777777" w:rsidR="00154C9A" w:rsidRPr="00154C9A" w:rsidRDefault="00154C9A" w:rsidP="00154C9A">
                              <w:pPr>
                                <w:spacing w:after="0" w:line="240" w:lineRule="auto"/>
                                <w:jc w:val="center"/>
                                <w:rPr>
                                  <w:rFonts w:ascii="Arial" w:eastAsia="Times New Roman" w:hAnsi="Arial" w:cs="Arial"/>
                                  <w:color w:val="000000"/>
                                  <w:kern w:val="0"/>
                                  <w:sz w:val="21"/>
                                  <w:szCs w:val="21"/>
                                  <w:lang w:eastAsia="en-GB"/>
                                  <w14:ligatures w14:val="none"/>
                                </w:rPr>
                              </w:pPr>
                              <w:r w:rsidRPr="00154C9A">
                                <w:rPr>
                                  <w:rFonts w:ascii="Arial" w:eastAsia="Times New Roman" w:hAnsi="Arial" w:cs="Arial"/>
                                  <w:noProof/>
                                  <w:color w:val="000000"/>
                                  <w:kern w:val="0"/>
                                  <w:sz w:val="21"/>
                                  <w:szCs w:val="21"/>
                                  <w:lang w:eastAsia="en-GB"/>
                                  <w14:ligatures w14:val="none"/>
                                </w:rPr>
                                <w:drawing>
                                  <wp:inline distT="0" distB="0" distL="0" distR="0" wp14:anchorId="2EB3B5FF" wp14:editId="2D472644">
                                    <wp:extent cx="1590675" cy="1304925"/>
                                    <wp:effectExtent l="0" t="0" r="9525" b="9525"/>
                                    <wp:docPr id="40" name="Picture 33" descr="Asthma Friendl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thma Friendly School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0675" cy="1304925"/>
                                            </a:xfrm>
                                            <a:prstGeom prst="rect">
                                              <a:avLst/>
                                            </a:prstGeom>
                                            <a:noFill/>
                                            <a:ln>
                                              <a:noFill/>
                                            </a:ln>
                                          </pic:spPr>
                                        </pic:pic>
                                      </a:graphicData>
                                    </a:graphic>
                                  </wp:inline>
                                </w:drawing>
                              </w:r>
                            </w:p>
                          </w:tc>
                        </w:tr>
                      </w:tbl>
                      <w:p w14:paraId="3CE6E5AA"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4BB6F383"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5A453C15" w14:textId="77777777">
              <w:trPr>
                <w:tblCellSpacing w:w="0" w:type="dxa"/>
                <w:jc w:val="center"/>
              </w:trPr>
              <w:tc>
                <w:tcPr>
                  <w:tcW w:w="0" w:type="auto"/>
                  <w:vAlign w:val="center"/>
                  <w:hideMark/>
                </w:tcPr>
                <w:p w14:paraId="1A62C5A6"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bl>
          <w:p w14:paraId="2D1ED61C"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50D0A291" w14:textId="77777777">
              <w:trPr>
                <w:tblCellSpacing w:w="0" w:type="dxa"/>
                <w:jc w:val="center"/>
              </w:trPr>
              <w:tc>
                <w:tcPr>
                  <w:tcW w:w="0" w:type="auto"/>
                  <w:vAlign w:val="center"/>
                  <w:hideMark/>
                </w:tcPr>
                <w:p w14:paraId="1308B9E8"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47F5B058"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068BDADB"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712241E1" w14:textId="77777777">
                          <w:trPr>
                            <w:tblCellSpacing w:w="0" w:type="dxa"/>
                          </w:trPr>
                          <w:tc>
                            <w:tcPr>
                              <w:tcW w:w="0" w:type="auto"/>
                              <w:hideMark/>
                            </w:tcPr>
                            <w:p w14:paraId="6EF971BC" w14:textId="77777777" w:rsidR="00154C9A" w:rsidRPr="00154C9A" w:rsidRDefault="00154C9A" w:rsidP="00154C9A">
                              <w:pPr>
                                <w:spacing w:before="120" w:after="12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More than 12,000 people in the UK have died from asthma attacks since 2014, according to Asthma and Lung UK. It said the figures meant "shockingly little" had changed since a </w:t>
                              </w:r>
                              <w:hyperlink r:id="rId16" w:history="1">
                                <w:r w:rsidRPr="00154C9A">
                                  <w:rPr>
                                    <w:rFonts w:ascii="Arial" w:eastAsia="Aptos" w:hAnsi="Arial" w:cs="Arial"/>
                                    <w:b/>
                                    <w:bCs/>
                                    <w:color w:val="002F5D"/>
                                    <w:kern w:val="0"/>
                                    <w:sz w:val="21"/>
                                    <w:szCs w:val="21"/>
                                    <w:u w:val="single"/>
                                    <w:lang w:eastAsia="en-GB"/>
                                    <w14:ligatures w14:val="none"/>
                                  </w:rPr>
                                  <w:t>major report</w:t>
                                </w:r>
                              </w:hyperlink>
                              <w:r w:rsidRPr="00154C9A">
                                <w:rPr>
                                  <w:rFonts w:ascii="Arial" w:eastAsia="Aptos" w:hAnsi="Arial" w:cs="Arial"/>
                                  <w:color w:val="000000"/>
                                  <w:kern w:val="0"/>
                                  <w:sz w:val="21"/>
                                  <w:szCs w:val="21"/>
                                  <w:lang w:eastAsia="en-GB"/>
                                  <w14:ligatures w14:val="none"/>
                                </w:rPr>
                                <w:t xml:space="preserve"> a decade ago which found two thirds of asthma deaths could have been avoided with better care.</w:t>
                              </w:r>
                            </w:p>
                            <w:p w14:paraId="728D2A10"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Sadly, there were 4 child deaths from asthma between 2021 recently in this region and the following themes were identified in the Child Death Overview Panel:</w:t>
                              </w:r>
                            </w:p>
                            <w:p w14:paraId="2C938FE4"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In one case the school did not have a care plan in place for the child as family said this wasn’t needed, although the child was using a reliever inhaler regularly.</w:t>
                              </w:r>
                            </w:p>
                            <w:p w14:paraId="3403DCD8"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There can be a perception that care plans are only for severe cases. Mild to moderate cases still need regular reviews and up-to-date care plans.</w:t>
                              </w:r>
                            </w:p>
                            <w:p w14:paraId="133C1B18"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         </w:t>
                              </w:r>
                              <w:hyperlink r:id="rId17" w:history="1">
                                <w:r w:rsidRPr="00154C9A">
                                  <w:rPr>
                                    <w:rFonts w:ascii="Arial" w:eastAsia="Aptos" w:hAnsi="Arial" w:cs="Arial"/>
                                    <w:b/>
                                    <w:bCs/>
                                    <w:color w:val="002F5D"/>
                                    <w:kern w:val="0"/>
                                    <w:sz w:val="21"/>
                                    <w:szCs w:val="21"/>
                                    <w:u w:val="single"/>
                                    <w:lang w:eastAsia="en-GB"/>
                                    <w14:ligatures w14:val="none"/>
                                  </w:rPr>
                                  <w:t>The Asthma Friendly Schools -  Healthy Schools</w:t>
                                </w:r>
                              </w:hyperlink>
                              <w:r w:rsidRPr="00154C9A">
                                <w:rPr>
                                  <w:rFonts w:ascii="Arial" w:eastAsia="Aptos" w:hAnsi="Arial" w:cs="Arial"/>
                                  <w:color w:val="000000"/>
                                  <w:kern w:val="0"/>
                                  <w:sz w:val="21"/>
                                  <w:szCs w:val="21"/>
                                  <w:lang w:eastAsia="en-GB"/>
                                  <w14:ligatures w14:val="none"/>
                                </w:rPr>
                                <w:t xml:space="preserve"> was deemed as an important initiative. This involves asthma training for school staff and strategies in place to support awareness and management of asthma. Empowering teachers to know what to look for in a child with asthma and would provide an early warning that a child’s asthma may be deteriorating.</w:t>
                              </w:r>
                            </w:p>
                            <w:p w14:paraId="03E82C48"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w:t>
                              </w:r>
                            </w:p>
                            <w:p w14:paraId="7CF78159"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Since September 2023, over 30 primary schools have started the Asthma Friendly Schools journey with </w:t>
                              </w:r>
                              <w:proofErr w:type="spellStart"/>
                              <w:r w:rsidRPr="00154C9A">
                                <w:rPr>
                                  <w:rFonts w:ascii="Arial" w:eastAsia="Aptos" w:hAnsi="Arial" w:cs="Arial"/>
                                  <w:color w:val="000000"/>
                                  <w:kern w:val="0"/>
                                  <w:sz w:val="21"/>
                                  <w:szCs w:val="21"/>
                                  <w:lang w:eastAsia="en-GB"/>
                                  <w14:ligatures w14:val="none"/>
                                </w:rPr>
                                <w:t>Guyhirn</w:t>
                              </w:r>
                              <w:proofErr w:type="spellEnd"/>
                              <w:r w:rsidRPr="00154C9A">
                                <w:rPr>
                                  <w:rFonts w:ascii="Arial" w:eastAsia="Aptos" w:hAnsi="Arial" w:cs="Arial"/>
                                  <w:color w:val="000000"/>
                                  <w:kern w:val="0"/>
                                  <w:sz w:val="21"/>
                                  <w:szCs w:val="21"/>
                                  <w:lang w:eastAsia="en-GB"/>
                                  <w14:ligatures w14:val="none"/>
                                </w:rPr>
                                <w:t xml:space="preserve"> Primary School being the first to be accredited closely followed by Leverington and Cavalry Primary Schools. We are always looking for more schools to become an ‘Asthma Friendly School’ and help improve the health outcomes of CYP with asthma. We can provide free asthma training for all staff.</w:t>
                              </w:r>
                            </w:p>
                            <w:p w14:paraId="3E2A2034"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To start the process of becoming an asthma friendly school, simply click this link  or contact the team at </w:t>
                              </w:r>
                              <w:hyperlink r:id="rId18" w:history="1">
                                <w:r w:rsidRPr="00154C9A">
                                  <w:rPr>
                                    <w:rFonts w:ascii="Arial" w:eastAsia="Aptos" w:hAnsi="Arial" w:cs="Arial"/>
                                    <w:b/>
                                    <w:bCs/>
                                    <w:color w:val="002F5D"/>
                                    <w:kern w:val="0"/>
                                    <w:sz w:val="21"/>
                                    <w:szCs w:val="21"/>
                                    <w:u w:val="single"/>
                                    <w:lang w:eastAsia="en-GB"/>
                                    <w14:ligatures w14:val="none"/>
                                  </w:rPr>
                                  <w:t>ccs.cypasthma@nhs.net</w:t>
                                </w:r>
                              </w:hyperlink>
                            </w:p>
                          </w:tc>
                        </w:tr>
                      </w:tbl>
                      <w:p w14:paraId="4A465085"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3E57C38C"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041628A4" w14:textId="77777777">
              <w:trPr>
                <w:tblCellSpacing w:w="0" w:type="dxa"/>
                <w:jc w:val="center"/>
              </w:trPr>
              <w:tc>
                <w:tcPr>
                  <w:tcW w:w="0" w:type="auto"/>
                  <w:vAlign w:val="center"/>
                  <w:hideMark/>
                </w:tcPr>
                <w:p w14:paraId="377AFBAF"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6ACEA9B6" w14:textId="77777777">
              <w:trPr>
                <w:tblCellSpacing w:w="0" w:type="dxa"/>
                <w:jc w:val="center"/>
              </w:trPr>
              <w:tc>
                <w:tcPr>
                  <w:tcW w:w="0" w:type="auto"/>
                  <w:shd w:val="clear" w:color="auto" w:fill="002F5D"/>
                  <w:vAlign w:val="center"/>
                  <w:hideMark/>
                </w:tcPr>
                <w:p w14:paraId="6121DAAB"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54A6026A" w14:textId="77777777">
              <w:trPr>
                <w:tblCellSpacing w:w="0" w:type="dxa"/>
                <w:jc w:val="center"/>
              </w:trPr>
              <w:tc>
                <w:tcPr>
                  <w:tcW w:w="0" w:type="auto"/>
                  <w:shd w:val="clear" w:color="auto" w:fill="002F5D"/>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3D256F9D"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7557C64D" w14:textId="77777777">
                          <w:trPr>
                            <w:tblCellSpacing w:w="0" w:type="dxa"/>
                          </w:trPr>
                          <w:tc>
                            <w:tcPr>
                              <w:tcW w:w="0" w:type="auto"/>
                              <w:hideMark/>
                            </w:tcPr>
                            <w:p w14:paraId="155191EC" w14:textId="77777777" w:rsidR="00154C9A" w:rsidRPr="00154C9A" w:rsidRDefault="00154C9A" w:rsidP="00154C9A">
                              <w:pPr>
                                <w:spacing w:after="0" w:line="240" w:lineRule="auto"/>
                                <w:outlineLvl w:val="1"/>
                                <w:rPr>
                                  <w:rFonts w:ascii="Arial" w:eastAsia="Times New Roman" w:hAnsi="Arial" w:cs="Arial"/>
                                  <w:b/>
                                  <w:bCs/>
                                  <w:color w:val="002F5D"/>
                                  <w:kern w:val="0"/>
                                  <w:sz w:val="36"/>
                                  <w:szCs w:val="36"/>
                                  <w:lang w:eastAsia="en-GB"/>
                                  <w14:ligatures w14:val="none"/>
                                </w:rPr>
                              </w:pPr>
                              <w:r w:rsidRPr="00154C9A">
                                <w:rPr>
                                  <w:rFonts w:ascii="Arial" w:eastAsia="Times New Roman" w:hAnsi="Arial" w:cs="Arial"/>
                                  <w:b/>
                                  <w:bCs/>
                                  <w:color w:val="FFFFFF"/>
                                  <w:kern w:val="0"/>
                                  <w:sz w:val="36"/>
                                  <w:szCs w:val="36"/>
                                  <w:lang w:eastAsia="en-GB"/>
                                  <w14:ligatures w14:val="none"/>
                                </w:rPr>
                                <w:t>Seven Wonderful Asthma Tips</w:t>
                              </w:r>
                            </w:p>
                          </w:tc>
                        </w:tr>
                      </w:tbl>
                      <w:p w14:paraId="435F6152"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6037B84B"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40013AF0" w14:textId="77777777">
              <w:trPr>
                <w:tblCellSpacing w:w="0" w:type="dxa"/>
                <w:jc w:val="center"/>
              </w:trPr>
              <w:tc>
                <w:tcPr>
                  <w:tcW w:w="0" w:type="auto"/>
                  <w:shd w:val="clear" w:color="auto" w:fill="002F5D"/>
                  <w:vAlign w:val="center"/>
                  <w:hideMark/>
                </w:tcPr>
                <w:p w14:paraId="7FB78F4B"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bl>
          <w:p w14:paraId="0A3EEB6C"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12D84C21" w14:textId="77777777">
              <w:trPr>
                <w:tblCellSpacing w:w="0" w:type="dxa"/>
                <w:jc w:val="center"/>
              </w:trPr>
              <w:tc>
                <w:tcPr>
                  <w:tcW w:w="0" w:type="auto"/>
                  <w:vAlign w:val="center"/>
                  <w:hideMark/>
                </w:tcPr>
                <w:p w14:paraId="2ADA46BB"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5E38FD2F"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2423F53B"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3DC1B1BE" w14:textId="77777777">
                          <w:trPr>
                            <w:tblCellSpacing w:w="0" w:type="dxa"/>
                          </w:trPr>
                          <w:tc>
                            <w:tcPr>
                              <w:tcW w:w="0" w:type="auto"/>
                              <w:hideMark/>
                            </w:tcPr>
                            <w:p w14:paraId="0EED3973" w14:textId="77777777" w:rsidR="00154C9A" w:rsidRPr="00154C9A" w:rsidRDefault="00154C9A" w:rsidP="00154C9A">
                              <w:pPr>
                                <w:spacing w:after="0" w:line="240" w:lineRule="auto"/>
                                <w:jc w:val="center"/>
                                <w:rPr>
                                  <w:rFonts w:ascii="Arial" w:eastAsia="Times New Roman" w:hAnsi="Arial" w:cs="Arial"/>
                                  <w:color w:val="000000"/>
                                  <w:kern w:val="0"/>
                                  <w:sz w:val="21"/>
                                  <w:szCs w:val="21"/>
                                  <w:lang w:eastAsia="en-GB"/>
                                  <w14:ligatures w14:val="none"/>
                                </w:rPr>
                              </w:pPr>
                              <w:r w:rsidRPr="00154C9A">
                                <w:rPr>
                                  <w:rFonts w:ascii="Arial" w:eastAsia="Times New Roman" w:hAnsi="Arial" w:cs="Arial"/>
                                  <w:noProof/>
                                  <w:color w:val="000000"/>
                                  <w:kern w:val="0"/>
                                  <w:sz w:val="21"/>
                                  <w:szCs w:val="21"/>
                                  <w:lang w:eastAsia="en-GB"/>
                                  <w14:ligatures w14:val="none"/>
                                </w:rPr>
                                <w:lastRenderedPageBreak/>
                                <w:drawing>
                                  <wp:inline distT="0" distB="0" distL="0" distR="0" wp14:anchorId="73CBC6BB" wp14:editId="6B93EB71">
                                    <wp:extent cx="5524500" cy="5172075"/>
                                    <wp:effectExtent l="0" t="0" r="0" b="9525"/>
                                    <wp:docPr id="41" name="Picture 32" descr="Seven Wonderful Asthma Ti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ven Wonderful Asthma Tips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0" cy="5172075"/>
                                            </a:xfrm>
                                            <a:prstGeom prst="rect">
                                              <a:avLst/>
                                            </a:prstGeom>
                                            <a:noFill/>
                                            <a:ln>
                                              <a:noFill/>
                                            </a:ln>
                                          </pic:spPr>
                                        </pic:pic>
                                      </a:graphicData>
                                    </a:graphic>
                                  </wp:inline>
                                </w:drawing>
                              </w:r>
                            </w:p>
                          </w:tc>
                        </w:tr>
                      </w:tbl>
                      <w:p w14:paraId="4ACC8C02"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12839D5F"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358CFE65" w14:textId="77777777">
              <w:trPr>
                <w:tblCellSpacing w:w="0" w:type="dxa"/>
                <w:jc w:val="center"/>
              </w:trPr>
              <w:tc>
                <w:tcPr>
                  <w:tcW w:w="0" w:type="auto"/>
                  <w:vAlign w:val="center"/>
                  <w:hideMark/>
                </w:tcPr>
                <w:p w14:paraId="4B55CC57"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42547CEA" w14:textId="77777777">
              <w:trPr>
                <w:tblCellSpacing w:w="0" w:type="dxa"/>
                <w:jc w:val="center"/>
              </w:trPr>
              <w:tc>
                <w:tcPr>
                  <w:tcW w:w="0" w:type="auto"/>
                  <w:vAlign w:val="center"/>
                  <w:hideMark/>
                </w:tcPr>
                <w:p w14:paraId="7D084BE5"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6900618B"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74DC35A4"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7061C0F3" w14:textId="77777777">
                          <w:trPr>
                            <w:tblCellSpacing w:w="0" w:type="dxa"/>
                          </w:trPr>
                          <w:tc>
                            <w:tcPr>
                              <w:tcW w:w="0" w:type="auto"/>
                            </w:tcPr>
                            <w:p w14:paraId="3E48E610"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CYP Community Asthma Team would like you to share the following with parents:</w:t>
                              </w:r>
                            </w:p>
                            <w:p w14:paraId="0DAED17A"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As the colder weather seems to be upon </w:t>
                              </w:r>
                              <w:proofErr w:type="gramStart"/>
                              <w:r w:rsidRPr="00154C9A">
                                <w:rPr>
                                  <w:rFonts w:ascii="Arial" w:eastAsia="Aptos" w:hAnsi="Arial" w:cs="Arial"/>
                                  <w:color w:val="000000"/>
                                  <w:kern w:val="0"/>
                                  <w:sz w:val="21"/>
                                  <w:szCs w:val="21"/>
                                  <w:lang w:eastAsia="en-GB"/>
                                  <w14:ligatures w14:val="none"/>
                                </w:rPr>
                                <w:t>us</w:t>
                              </w:r>
                              <w:proofErr w:type="gramEnd"/>
                              <w:r w:rsidRPr="00154C9A">
                                <w:rPr>
                                  <w:rFonts w:ascii="Arial" w:eastAsia="Aptos" w:hAnsi="Arial" w:cs="Arial"/>
                                  <w:color w:val="000000"/>
                                  <w:kern w:val="0"/>
                                  <w:sz w:val="21"/>
                                  <w:szCs w:val="21"/>
                                  <w:lang w:eastAsia="en-GB"/>
                                  <w14:ligatures w14:val="none"/>
                                </w:rPr>
                                <w:t xml:space="preserve"> we have some handy tips for keeping children and young people with asthma well this Autumn and Winter:</w:t>
                              </w:r>
                            </w:p>
                            <w:p w14:paraId="06A6EABF"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4C88686B" w14:textId="77777777" w:rsidR="00154C9A" w:rsidRPr="00154C9A" w:rsidRDefault="00154C9A" w:rsidP="00154C9A">
                              <w:pPr>
                                <w:spacing w:after="165" w:line="240" w:lineRule="auto"/>
                                <w:jc w:val="center"/>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Remember SWAT – our Seven Wonderful Asthma Tips!</w:t>
                              </w:r>
                            </w:p>
                            <w:p w14:paraId="281AB234" w14:textId="77777777" w:rsidR="00154C9A" w:rsidRPr="00154C9A" w:rsidRDefault="00154C9A" w:rsidP="00154C9A">
                              <w:pPr>
                                <w:numPr>
                                  <w:ilvl w:val="0"/>
                                  <w:numId w:val="1"/>
                                </w:numPr>
                                <w:spacing w:before="100" w:beforeAutospacing="1" w:after="100" w:afterAutospacing="1" w:line="240" w:lineRule="auto"/>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Keep your reliever with you</w:t>
                              </w:r>
                            </w:p>
                            <w:p w14:paraId="23334CDC" w14:textId="77777777" w:rsidR="00154C9A" w:rsidRPr="00154C9A" w:rsidRDefault="00154C9A" w:rsidP="00154C9A">
                              <w:pPr>
                                <w:numPr>
                                  <w:ilvl w:val="0"/>
                                  <w:numId w:val="1"/>
                                </w:numPr>
                                <w:spacing w:before="100" w:beforeAutospacing="1" w:after="100" w:afterAutospacing="1" w:line="240" w:lineRule="auto"/>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Take your preventer every day even if you feel well</w:t>
                              </w:r>
                            </w:p>
                            <w:p w14:paraId="021850D8" w14:textId="77777777" w:rsidR="00154C9A" w:rsidRPr="00154C9A" w:rsidRDefault="00154C9A" w:rsidP="00154C9A">
                              <w:pPr>
                                <w:numPr>
                                  <w:ilvl w:val="0"/>
                                  <w:numId w:val="1"/>
                                </w:numPr>
                                <w:spacing w:before="100" w:beforeAutospacing="1" w:after="100" w:afterAutospacing="1" w:line="240" w:lineRule="auto"/>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Use your asthma plan</w:t>
                              </w:r>
                            </w:p>
                            <w:p w14:paraId="79E2156E" w14:textId="77777777" w:rsidR="00154C9A" w:rsidRPr="00154C9A" w:rsidRDefault="00154C9A" w:rsidP="00154C9A">
                              <w:pPr>
                                <w:numPr>
                                  <w:ilvl w:val="0"/>
                                  <w:numId w:val="1"/>
                                </w:numPr>
                                <w:spacing w:before="100" w:beforeAutospacing="1" w:after="100" w:afterAutospacing="1" w:line="240" w:lineRule="auto"/>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Make sure your inhaler technique is good</w:t>
                              </w:r>
                            </w:p>
                            <w:p w14:paraId="715D082F" w14:textId="77777777" w:rsidR="00154C9A" w:rsidRPr="00154C9A" w:rsidRDefault="00154C9A" w:rsidP="00154C9A">
                              <w:pPr>
                                <w:numPr>
                                  <w:ilvl w:val="0"/>
                                  <w:numId w:val="1"/>
                                </w:numPr>
                                <w:spacing w:before="100" w:beforeAutospacing="1" w:after="100" w:afterAutospacing="1" w:line="240" w:lineRule="auto"/>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Avoid your triggers where possible</w:t>
                              </w:r>
                            </w:p>
                            <w:p w14:paraId="190FE126" w14:textId="77777777" w:rsidR="00154C9A" w:rsidRPr="00154C9A" w:rsidRDefault="00154C9A" w:rsidP="00154C9A">
                              <w:pPr>
                                <w:numPr>
                                  <w:ilvl w:val="0"/>
                                  <w:numId w:val="1"/>
                                </w:numPr>
                                <w:spacing w:before="100" w:beforeAutospacing="1" w:after="100" w:afterAutospacing="1" w:line="240" w:lineRule="auto"/>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Attend reviews</w:t>
                              </w:r>
                            </w:p>
                            <w:p w14:paraId="113D1BD7" w14:textId="77777777" w:rsidR="00154C9A" w:rsidRPr="00154C9A" w:rsidRDefault="00154C9A" w:rsidP="00154C9A">
                              <w:pPr>
                                <w:numPr>
                                  <w:ilvl w:val="0"/>
                                  <w:numId w:val="1"/>
                                </w:numPr>
                                <w:spacing w:before="100" w:beforeAutospacing="1" w:after="100" w:afterAutospacing="1" w:line="240" w:lineRule="auto"/>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Tell others about your asthma</w:t>
                              </w:r>
                            </w:p>
                          </w:tc>
                        </w:tr>
                      </w:tbl>
                      <w:p w14:paraId="71340CCE"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3F02C9B1"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0E77AF64" w14:textId="77777777">
              <w:trPr>
                <w:tblCellSpacing w:w="0" w:type="dxa"/>
                <w:jc w:val="center"/>
              </w:trPr>
              <w:tc>
                <w:tcPr>
                  <w:tcW w:w="0" w:type="auto"/>
                  <w:vAlign w:val="center"/>
                  <w:hideMark/>
                </w:tcPr>
                <w:p w14:paraId="4EAAEDF5"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bl>
          <w:p w14:paraId="20904B93"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2C4B7BD3" w14:textId="77777777">
              <w:trPr>
                <w:tblCellSpacing w:w="0" w:type="dxa"/>
                <w:jc w:val="center"/>
              </w:trPr>
              <w:tc>
                <w:tcPr>
                  <w:tcW w:w="0" w:type="auto"/>
                  <w:shd w:val="clear" w:color="auto" w:fill="002F5D"/>
                  <w:vAlign w:val="center"/>
                  <w:hideMark/>
                </w:tcPr>
                <w:p w14:paraId="5AAFFB60"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6F359E53" w14:textId="77777777">
              <w:trPr>
                <w:tblCellSpacing w:w="0" w:type="dxa"/>
                <w:jc w:val="center"/>
              </w:trPr>
              <w:tc>
                <w:tcPr>
                  <w:tcW w:w="0" w:type="auto"/>
                  <w:shd w:val="clear" w:color="auto" w:fill="002F5D"/>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2DB2C070"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593E290C" w14:textId="77777777">
                          <w:trPr>
                            <w:tblCellSpacing w:w="0" w:type="dxa"/>
                          </w:trPr>
                          <w:tc>
                            <w:tcPr>
                              <w:tcW w:w="0" w:type="auto"/>
                              <w:hideMark/>
                            </w:tcPr>
                            <w:p w14:paraId="66DA2158" w14:textId="77777777" w:rsidR="00154C9A" w:rsidRPr="00154C9A" w:rsidRDefault="00154C9A" w:rsidP="00154C9A">
                              <w:pPr>
                                <w:spacing w:after="0" w:line="240" w:lineRule="auto"/>
                                <w:outlineLvl w:val="1"/>
                                <w:rPr>
                                  <w:rFonts w:ascii="Arial" w:eastAsia="Times New Roman" w:hAnsi="Arial" w:cs="Arial"/>
                                  <w:b/>
                                  <w:bCs/>
                                  <w:color w:val="002F5D"/>
                                  <w:kern w:val="0"/>
                                  <w:sz w:val="36"/>
                                  <w:szCs w:val="36"/>
                                  <w:lang w:eastAsia="en-GB"/>
                                  <w14:ligatures w14:val="none"/>
                                </w:rPr>
                              </w:pPr>
                              <w:r w:rsidRPr="00154C9A">
                                <w:rPr>
                                  <w:rFonts w:ascii="Arial" w:eastAsia="Times New Roman" w:hAnsi="Arial" w:cs="Arial"/>
                                  <w:b/>
                                  <w:bCs/>
                                  <w:color w:val="FFFFFF"/>
                                  <w:kern w:val="0"/>
                                  <w:sz w:val="36"/>
                                  <w:szCs w:val="36"/>
                                  <w:lang w:eastAsia="en-GB"/>
                                  <w14:ligatures w14:val="none"/>
                                </w:rPr>
                                <w:t xml:space="preserve">Exciting </w:t>
                              </w:r>
                              <w:proofErr w:type="gramStart"/>
                              <w:r w:rsidRPr="00154C9A">
                                <w:rPr>
                                  <w:rFonts w:ascii="Arial" w:eastAsia="Times New Roman" w:hAnsi="Arial" w:cs="Arial"/>
                                  <w:b/>
                                  <w:bCs/>
                                  <w:color w:val="FFFFFF"/>
                                  <w:kern w:val="0"/>
                                  <w:sz w:val="36"/>
                                  <w:szCs w:val="36"/>
                                  <w:lang w:eastAsia="en-GB"/>
                                  <w14:ligatures w14:val="none"/>
                                </w:rPr>
                                <w:t>schools</w:t>
                              </w:r>
                              <w:proofErr w:type="gramEnd"/>
                              <w:r w:rsidRPr="00154C9A">
                                <w:rPr>
                                  <w:rFonts w:ascii="Arial" w:eastAsia="Times New Roman" w:hAnsi="Arial" w:cs="Arial"/>
                                  <w:b/>
                                  <w:bCs/>
                                  <w:color w:val="FFFFFF"/>
                                  <w:kern w:val="0"/>
                                  <w:sz w:val="36"/>
                                  <w:szCs w:val="36"/>
                                  <w:lang w:eastAsia="en-GB"/>
                                  <w14:ligatures w14:val="none"/>
                                </w:rPr>
                                <w:t xml:space="preserve"> visits to AstraZeneca STEM Inspiration Lab</w:t>
                              </w:r>
                            </w:p>
                          </w:tc>
                        </w:tr>
                      </w:tbl>
                      <w:p w14:paraId="40B9A9C5"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3D8D424F"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7DFFE91E" w14:textId="77777777">
              <w:trPr>
                <w:tblCellSpacing w:w="0" w:type="dxa"/>
                <w:jc w:val="center"/>
              </w:trPr>
              <w:tc>
                <w:tcPr>
                  <w:tcW w:w="0" w:type="auto"/>
                  <w:shd w:val="clear" w:color="auto" w:fill="002F5D"/>
                  <w:vAlign w:val="center"/>
                  <w:hideMark/>
                </w:tcPr>
                <w:p w14:paraId="7707B6E2"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3EE2380D" w14:textId="77777777">
              <w:trPr>
                <w:tblCellSpacing w:w="0" w:type="dxa"/>
                <w:jc w:val="center"/>
              </w:trPr>
              <w:tc>
                <w:tcPr>
                  <w:tcW w:w="0" w:type="auto"/>
                  <w:vAlign w:val="center"/>
                  <w:hideMark/>
                </w:tcPr>
                <w:p w14:paraId="5D9F2F30"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3B49C242"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6D9EFE98"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4E500802" w14:textId="77777777">
                          <w:trPr>
                            <w:tblCellSpacing w:w="0" w:type="dxa"/>
                          </w:trPr>
                          <w:tc>
                            <w:tcPr>
                              <w:tcW w:w="0" w:type="auto"/>
                              <w:hideMark/>
                            </w:tcPr>
                            <w:p w14:paraId="078D2EFB" w14:textId="77777777" w:rsidR="00154C9A" w:rsidRPr="00154C9A" w:rsidRDefault="00154C9A" w:rsidP="00154C9A">
                              <w:pPr>
                                <w:spacing w:after="0" w:line="240" w:lineRule="auto"/>
                                <w:jc w:val="center"/>
                                <w:rPr>
                                  <w:rFonts w:ascii="Arial" w:eastAsia="Times New Roman" w:hAnsi="Arial" w:cs="Arial"/>
                                  <w:color w:val="000000"/>
                                  <w:kern w:val="0"/>
                                  <w:sz w:val="21"/>
                                  <w:szCs w:val="21"/>
                                  <w:lang w:eastAsia="en-GB"/>
                                  <w14:ligatures w14:val="none"/>
                                </w:rPr>
                              </w:pPr>
                              <w:r w:rsidRPr="00154C9A">
                                <w:rPr>
                                  <w:rFonts w:ascii="Arial" w:eastAsia="Times New Roman" w:hAnsi="Arial" w:cs="Arial"/>
                                  <w:noProof/>
                                  <w:color w:val="000000"/>
                                  <w:kern w:val="0"/>
                                  <w:sz w:val="21"/>
                                  <w:szCs w:val="21"/>
                                  <w:lang w:eastAsia="en-GB"/>
                                  <w14:ligatures w14:val="none"/>
                                </w:rPr>
                                <w:lastRenderedPageBreak/>
                                <w:drawing>
                                  <wp:inline distT="0" distB="0" distL="0" distR="0" wp14:anchorId="24BC4377" wp14:editId="6574F7FB">
                                    <wp:extent cx="5238750" cy="2905125"/>
                                    <wp:effectExtent l="0" t="0" r="0" b="9525"/>
                                    <wp:docPr id="42" name="Picture 31" descr="Astra Zenec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stra Zeneca buil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2905125"/>
                                            </a:xfrm>
                                            <a:prstGeom prst="rect">
                                              <a:avLst/>
                                            </a:prstGeom>
                                            <a:noFill/>
                                            <a:ln>
                                              <a:noFill/>
                                            </a:ln>
                                          </pic:spPr>
                                        </pic:pic>
                                      </a:graphicData>
                                    </a:graphic>
                                  </wp:inline>
                                </w:drawing>
                              </w:r>
                            </w:p>
                          </w:tc>
                        </w:tr>
                      </w:tbl>
                      <w:p w14:paraId="6F5010BC"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079A08A1"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11E23BA0" w14:textId="77777777">
              <w:trPr>
                <w:tblCellSpacing w:w="0" w:type="dxa"/>
                <w:jc w:val="center"/>
              </w:trPr>
              <w:tc>
                <w:tcPr>
                  <w:tcW w:w="0" w:type="auto"/>
                  <w:vAlign w:val="center"/>
                  <w:hideMark/>
                </w:tcPr>
                <w:p w14:paraId="17AE398B"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bl>
          <w:p w14:paraId="2F163075"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211850D1" w14:textId="77777777">
              <w:trPr>
                <w:tblCellSpacing w:w="0" w:type="dxa"/>
                <w:jc w:val="center"/>
              </w:trPr>
              <w:tc>
                <w:tcPr>
                  <w:tcW w:w="0" w:type="auto"/>
                  <w:vAlign w:val="center"/>
                  <w:hideMark/>
                </w:tcPr>
                <w:p w14:paraId="014DCF5A"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78306CE2"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3A938CBE"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57ECEA7F" w14:textId="77777777">
                          <w:trPr>
                            <w:tblCellSpacing w:w="0" w:type="dxa"/>
                          </w:trPr>
                          <w:tc>
                            <w:tcPr>
                              <w:tcW w:w="0" w:type="auto"/>
                            </w:tcPr>
                            <w:p w14:paraId="3CE12058"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Announcing a fantastic opportunity for your students to visit AstraZeneca’s cutting-edge STEM Inspiration Lab. This unique initiative gives students hands-on exposure to the latest in science and technology, sparking curiosity and a love for STEM subjects. The lab offers a fun, engaging experience with real-world science, specially designed for Key Stage 2 &amp; 3 students. Visits will include interactive demonstrations, support with transport (where needed), and all necessary safeguarding arrangements. This is a wonderful chance for students to explore STEM careers and broaden their horizons!</w:t>
                              </w:r>
                              <w:r w:rsidRPr="00154C9A">
                                <w:rPr>
                                  <w:rFonts w:ascii="Arial" w:eastAsia="Aptos" w:hAnsi="Arial" w:cs="Arial"/>
                                  <w:color w:val="000000"/>
                                  <w:kern w:val="0"/>
                                  <w:sz w:val="21"/>
                                  <w:szCs w:val="21"/>
                                  <w:lang w:eastAsia="en-GB"/>
                                  <w14:ligatures w14:val="none"/>
                                </w:rPr>
                                <w:br/>
                              </w:r>
                              <w:r w:rsidRPr="00154C9A">
                                <w:rPr>
                                  <w:rFonts w:ascii="Arial" w:eastAsia="Aptos" w:hAnsi="Arial" w:cs="Arial"/>
                                  <w:color w:val="000000"/>
                                  <w:kern w:val="0"/>
                                  <w:sz w:val="21"/>
                                  <w:szCs w:val="21"/>
                                  <w:lang w:eastAsia="en-GB"/>
                                  <w14:ligatures w14:val="none"/>
                                </w:rPr>
                                <w:br/>
                                <w:t>This programme is fully funded with assistance towards transport.</w:t>
                              </w:r>
                            </w:p>
                            <w:p w14:paraId="23A29AB6"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301605E5"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21" w:tgtFrame="_blank" w:tooltip="https://forms.clickup.com/4741161/f/4gp19-27510/R0PA477FAABQ4GPDPU?mc_cid=e5bad9deab&amp;mc_eid=UNIQID" w:history="1">
                                <w:r w:rsidRPr="00154C9A">
                                  <w:rPr>
                                    <w:rFonts w:ascii="Arial" w:eastAsia="Aptos" w:hAnsi="Arial" w:cs="Arial"/>
                                    <w:b/>
                                    <w:bCs/>
                                    <w:color w:val="002F5D"/>
                                    <w:kern w:val="0"/>
                                    <w:sz w:val="21"/>
                                    <w:szCs w:val="21"/>
                                    <w:u w:val="single"/>
                                    <w:lang w:eastAsia="en-GB"/>
                                    <w14:ligatures w14:val="none"/>
                                  </w:rPr>
                                  <w:t>Register your school's interest here</w:t>
                                </w:r>
                              </w:hyperlink>
                            </w:p>
                          </w:tc>
                        </w:tr>
                      </w:tbl>
                      <w:p w14:paraId="36ECEED7"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498B184F"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1DEE80E3" w14:textId="77777777">
              <w:trPr>
                <w:tblCellSpacing w:w="0" w:type="dxa"/>
                <w:jc w:val="center"/>
              </w:trPr>
              <w:tc>
                <w:tcPr>
                  <w:tcW w:w="0" w:type="auto"/>
                  <w:vAlign w:val="center"/>
                  <w:hideMark/>
                </w:tcPr>
                <w:p w14:paraId="74CE004D"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009CD8A3" w14:textId="77777777">
              <w:trPr>
                <w:tblCellSpacing w:w="0" w:type="dxa"/>
                <w:jc w:val="center"/>
              </w:trPr>
              <w:tc>
                <w:tcPr>
                  <w:tcW w:w="0" w:type="auto"/>
                  <w:shd w:val="clear" w:color="auto" w:fill="002F5D"/>
                  <w:vAlign w:val="center"/>
                  <w:hideMark/>
                </w:tcPr>
                <w:p w14:paraId="61D34221"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6006B6AD" w14:textId="77777777">
              <w:trPr>
                <w:tblCellSpacing w:w="0" w:type="dxa"/>
                <w:jc w:val="center"/>
              </w:trPr>
              <w:tc>
                <w:tcPr>
                  <w:tcW w:w="0" w:type="auto"/>
                  <w:shd w:val="clear" w:color="auto" w:fill="002F5D"/>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39D682A8"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6B2F36E2" w14:textId="77777777">
                          <w:trPr>
                            <w:tblCellSpacing w:w="0" w:type="dxa"/>
                          </w:trPr>
                          <w:tc>
                            <w:tcPr>
                              <w:tcW w:w="0" w:type="auto"/>
                              <w:hideMark/>
                            </w:tcPr>
                            <w:p w14:paraId="1C2FA73B" w14:textId="77777777" w:rsidR="00154C9A" w:rsidRPr="00154C9A" w:rsidRDefault="00154C9A" w:rsidP="00154C9A">
                              <w:pPr>
                                <w:spacing w:after="0" w:line="240" w:lineRule="auto"/>
                                <w:outlineLvl w:val="1"/>
                                <w:rPr>
                                  <w:rFonts w:ascii="Arial" w:eastAsia="Times New Roman" w:hAnsi="Arial" w:cs="Arial"/>
                                  <w:b/>
                                  <w:bCs/>
                                  <w:color w:val="002F5D"/>
                                  <w:kern w:val="0"/>
                                  <w:sz w:val="36"/>
                                  <w:szCs w:val="36"/>
                                  <w:lang w:eastAsia="en-GB"/>
                                  <w14:ligatures w14:val="none"/>
                                </w:rPr>
                              </w:pPr>
                              <w:r w:rsidRPr="00154C9A">
                                <w:rPr>
                                  <w:rFonts w:ascii="Arial" w:eastAsia="Times New Roman" w:hAnsi="Arial" w:cs="Arial"/>
                                  <w:b/>
                                  <w:bCs/>
                                  <w:color w:val="FFFFFF"/>
                                  <w:kern w:val="0"/>
                                  <w:sz w:val="36"/>
                                  <w:szCs w:val="36"/>
                                  <w:lang w:eastAsia="en-GB"/>
                                  <w14:ligatures w14:val="none"/>
                                </w:rPr>
                                <w:t>School Streets</w:t>
                              </w:r>
                            </w:p>
                          </w:tc>
                        </w:tr>
                      </w:tbl>
                      <w:p w14:paraId="0D596724"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755F31CF"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609C9F12" w14:textId="77777777">
              <w:trPr>
                <w:tblCellSpacing w:w="0" w:type="dxa"/>
                <w:jc w:val="center"/>
              </w:trPr>
              <w:tc>
                <w:tcPr>
                  <w:tcW w:w="0" w:type="auto"/>
                  <w:shd w:val="clear" w:color="auto" w:fill="002F5D"/>
                  <w:vAlign w:val="center"/>
                  <w:hideMark/>
                </w:tcPr>
                <w:p w14:paraId="7C9AFB03"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bl>
          <w:p w14:paraId="738F4E7A"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5206867F" w14:textId="77777777">
              <w:trPr>
                <w:tblCellSpacing w:w="0" w:type="dxa"/>
                <w:jc w:val="center"/>
              </w:trPr>
              <w:tc>
                <w:tcPr>
                  <w:tcW w:w="0" w:type="auto"/>
                  <w:vAlign w:val="center"/>
                  <w:hideMark/>
                </w:tcPr>
                <w:p w14:paraId="5BC28F76"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1DAD8C25"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2FAD432A"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36FE459B" w14:textId="77777777">
                          <w:trPr>
                            <w:tblCellSpacing w:w="0" w:type="dxa"/>
                          </w:trPr>
                          <w:tc>
                            <w:tcPr>
                              <w:tcW w:w="0" w:type="auto"/>
                              <w:hideMark/>
                            </w:tcPr>
                            <w:p w14:paraId="5F628DCD"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School streets are areas around schools where traffic is restricted during drop-off and pick-up times to enhance safety and reduce pollution. These zones encourage walking and cycling, creating a healthier environment for children and the community. Typically, local councils and schools collaborate to implement temporary road closures, making the streets safer for students. This initiative not only promotes sustainable travel but also improves air quality and reduces traffic congestion around schools, contributing to the overall wellbeing of children.</w:t>
                              </w:r>
                            </w:p>
                            <w:p w14:paraId="62E6DF3E"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w:t>
                              </w:r>
                            </w:p>
                            <w:p w14:paraId="4E0F2B55"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If you would like further information on School Streets, please contact: </w:t>
                              </w:r>
                              <w:hyperlink r:id="rId22" w:history="1">
                                <w:r w:rsidRPr="00154C9A">
                                  <w:rPr>
                                    <w:rFonts w:ascii="Arial" w:eastAsia="Aptos" w:hAnsi="Arial" w:cs="Arial"/>
                                    <w:b/>
                                    <w:bCs/>
                                    <w:color w:val="002F5D"/>
                                    <w:kern w:val="0"/>
                                    <w:sz w:val="21"/>
                                    <w:szCs w:val="21"/>
                                    <w:u w:val="single"/>
                                    <w:lang w:eastAsia="en-GB"/>
                                    <w14:ligatures w14:val="none"/>
                                  </w:rPr>
                                  <w:t>School.Streets@cambridgeshire.gov.uk</w:t>
                                </w:r>
                              </w:hyperlink>
                            </w:p>
                          </w:tc>
                        </w:tr>
                      </w:tbl>
                      <w:p w14:paraId="53C10A19"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24F6732F"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0C12E7F6" w14:textId="77777777">
              <w:trPr>
                <w:tblCellSpacing w:w="0" w:type="dxa"/>
                <w:jc w:val="center"/>
              </w:trPr>
              <w:tc>
                <w:tcPr>
                  <w:tcW w:w="0" w:type="auto"/>
                  <w:vAlign w:val="center"/>
                  <w:hideMark/>
                </w:tcPr>
                <w:p w14:paraId="25E63884"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23241A49" w14:textId="77777777">
              <w:trPr>
                <w:tblCellSpacing w:w="0" w:type="dxa"/>
                <w:jc w:val="center"/>
              </w:trPr>
              <w:tc>
                <w:tcPr>
                  <w:tcW w:w="0" w:type="auto"/>
                  <w:shd w:val="clear" w:color="auto" w:fill="002F5D"/>
                  <w:vAlign w:val="center"/>
                  <w:hideMark/>
                </w:tcPr>
                <w:p w14:paraId="4C599132"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4EF56114" w14:textId="77777777">
              <w:trPr>
                <w:tblCellSpacing w:w="0" w:type="dxa"/>
                <w:jc w:val="center"/>
              </w:trPr>
              <w:tc>
                <w:tcPr>
                  <w:tcW w:w="0" w:type="auto"/>
                  <w:shd w:val="clear" w:color="auto" w:fill="002F5D"/>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61CEB84F"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1BAAB09C" w14:textId="77777777">
                          <w:trPr>
                            <w:tblCellSpacing w:w="0" w:type="dxa"/>
                          </w:trPr>
                          <w:tc>
                            <w:tcPr>
                              <w:tcW w:w="0" w:type="auto"/>
                              <w:hideMark/>
                            </w:tcPr>
                            <w:p w14:paraId="3B11244F" w14:textId="77777777" w:rsidR="00154C9A" w:rsidRPr="00154C9A" w:rsidRDefault="00154C9A" w:rsidP="00154C9A">
                              <w:pPr>
                                <w:spacing w:after="0" w:line="240" w:lineRule="auto"/>
                                <w:outlineLvl w:val="1"/>
                                <w:rPr>
                                  <w:rFonts w:ascii="Arial" w:eastAsia="Times New Roman" w:hAnsi="Arial" w:cs="Arial"/>
                                  <w:b/>
                                  <w:bCs/>
                                  <w:color w:val="002F5D"/>
                                  <w:kern w:val="0"/>
                                  <w:sz w:val="36"/>
                                  <w:szCs w:val="36"/>
                                  <w:lang w:eastAsia="en-GB"/>
                                  <w14:ligatures w14:val="none"/>
                                </w:rPr>
                              </w:pPr>
                              <w:r w:rsidRPr="00154C9A">
                                <w:rPr>
                                  <w:rFonts w:ascii="Arial" w:eastAsia="Times New Roman" w:hAnsi="Arial" w:cs="Arial"/>
                                  <w:b/>
                                  <w:bCs/>
                                  <w:color w:val="FFFFFF"/>
                                  <w:kern w:val="0"/>
                                  <w:sz w:val="36"/>
                                  <w:szCs w:val="36"/>
                                  <w:lang w:eastAsia="en-GB"/>
                                  <w14:ligatures w14:val="none"/>
                                </w:rPr>
                                <w:t>Water bead warning to schools and nurseries</w:t>
                              </w:r>
                            </w:p>
                          </w:tc>
                        </w:tr>
                      </w:tbl>
                      <w:p w14:paraId="7E461634"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52818C6F"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529F00D7" w14:textId="77777777">
              <w:trPr>
                <w:tblCellSpacing w:w="0" w:type="dxa"/>
                <w:jc w:val="center"/>
              </w:trPr>
              <w:tc>
                <w:tcPr>
                  <w:tcW w:w="0" w:type="auto"/>
                  <w:shd w:val="clear" w:color="auto" w:fill="002F5D"/>
                  <w:vAlign w:val="center"/>
                  <w:hideMark/>
                </w:tcPr>
                <w:p w14:paraId="369A258A"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bl>
          <w:p w14:paraId="38F00C8D"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615285C1" w14:textId="77777777">
              <w:trPr>
                <w:tblCellSpacing w:w="0" w:type="dxa"/>
                <w:jc w:val="center"/>
              </w:trPr>
              <w:tc>
                <w:tcPr>
                  <w:tcW w:w="0" w:type="auto"/>
                  <w:vAlign w:val="center"/>
                  <w:hideMark/>
                </w:tcPr>
                <w:p w14:paraId="6C1E4BE5"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4591DF15"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5A09ADF5"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3D91A092" w14:textId="77777777">
                          <w:trPr>
                            <w:tblCellSpacing w:w="0" w:type="dxa"/>
                          </w:trPr>
                          <w:tc>
                            <w:tcPr>
                              <w:tcW w:w="0" w:type="auto"/>
                              <w:hideMark/>
                            </w:tcPr>
                            <w:p w14:paraId="35E216CE" w14:textId="77777777" w:rsidR="00154C9A" w:rsidRPr="00154C9A" w:rsidRDefault="00154C9A" w:rsidP="00154C9A">
                              <w:pPr>
                                <w:spacing w:after="0" w:line="240" w:lineRule="auto"/>
                                <w:jc w:val="center"/>
                                <w:rPr>
                                  <w:rFonts w:ascii="Arial" w:eastAsia="Times New Roman" w:hAnsi="Arial" w:cs="Arial"/>
                                  <w:color w:val="000000"/>
                                  <w:kern w:val="0"/>
                                  <w:sz w:val="21"/>
                                  <w:szCs w:val="21"/>
                                  <w:lang w:eastAsia="en-GB"/>
                                  <w14:ligatures w14:val="none"/>
                                </w:rPr>
                              </w:pPr>
                              <w:r w:rsidRPr="00154C9A">
                                <w:rPr>
                                  <w:rFonts w:ascii="Arial" w:eastAsia="Times New Roman" w:hAnsi="Arial" w:cs="Arial"/>
                                  <w:noProof/>
                                  <w:color w:val="000000"/>
                                  <w:kern w:val="0"/>
                                  <w:sz w:val="21"/>
                                  <w:szCs w:val="21"/>
                                  <w:lang w:eastAsia="en-GB"/>
                                  <w14:ligatures w14:val="none"/>
                                </w:rPr>
                                <w:lastRenderedPageBreak/>
                                <w:drawing>
                                  <wp:inline distT="0" distB="0" distL="0" distR="0" wp14:anchorId="535A4A86" wp14:editId="49E9D790">
                                    <wp:extent cx="2952750" cy="2695575"/>
                                    <wp:effectExtent l="0" t="0" r="0" b="9525"/>
                                    <wp:docPr id="43" name="Picture 30" descr="water beads in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ater beads in bow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0" cy="2695575"/>
                                            </a:xfrm>
                                            <a:prstGeom prst="rect">
                                              <a:avLst/>
                                            </a:prstGeom>
                                            <a:noFill/>
                                            <a:ln>
                                              <a:noFill/>
                                            </a:ln>
                                          </pic:spPr>
                                        </pic:pic>
                                      </a:graphicData>
                                    </a:graphic>
                                  </wp:inline>
                                </w:drawing>
                              </w:r>
                            </w:p>
                          </w:tc>
                        </w:tr>
                      </w:tbl>
                      <w:p w14:paraId="16C9E2AC"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4063892A"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02720194" w14:textId="77777777">
              <w:trPr>
                <w:tblCellSpacing w:w="0" w:type="dxa"/>
                <w:jc w:val="center"/>
              </w:trPr>
              <w:tc>
                <w:tcPr>
                  <w:tcW w:w="0" w:type="auto"/>
                  <w:vAlign w:val="center"/>
                  <w:hideMark/>
                </w:tcPr>
                <w:p w14:paraId="082805C5"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7AE8D0DD" w14:textId="77777777">
              <w:trPr>
                <w:tblCellSpacing w:w="0" w:type="dxa"/>
                <w:jc w:val="center"/>
              </w:trPr>
              <w:tc>
                <w:tcPr>
                  <w:tcW w:w="0" w:type="auto"/>
                  <w:vAlign w:val="center"/>
                  <w:hideMark/>
                </w:tcPr>
                <w:p w14:paraId="6AB34848"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21F1D934"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09BE23E6"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66CC566D" w14:textId="77777777">
                          <w:trPr>
                            <w:tblCellSpacing w:w="0" w:type="dxa"/>
                          </w:trPr>
                          <w:tc>
                            <w:tcPr>
                              <w:tcW w:w="0" w:type="auto"/>
                              <w:hideMark/>
                            </w:tcPr>
                            <w:p w14:paraId="50A1B5E8"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lang w:eastAsia="en-GB"/>
                                  <w14:ligatures w14:val="none"/>
                                </w:rPr>
                                <w:t xml:space="preserve">Trading Standards are warning about the risks of water beads following a </w:t>
                              </w:r>
                              <w:hyperlink r:id="rId24" w:history="1">
                                <w:r w:rsidRPr="00154C9A">
                                  <w:rPr>
                                    <w:rFonts w:ascii="Arial" w:eastAsia="Aptos" w:hAnsi="Arial" w:cs="Arial"/>
                                    <w:b/>
                                    <w:bCs/>
                                    <w:color w:val="0000FF"/>
                                    <w:kern w:val="0"/>
                                    <w:sz w:val="21"/>
                                    <w:szCs w:val="21"/>
                                    <w:u w:val="single"/>
                                    <w:lang w:eastAsia="en-GB"/>
                                    <w14:ligatures w14:val="none"/>
                                  </w:rPr>
                                  <w:t>safety alert</w:t>
                                </w:r>
                              </w:hyperlink>
                              <w:r w:rsidRPr="00154C9A">
                                <w:rPr>
                                  <w:rFonts w:ascii="Arial" w:eastAsia="Aptos" w:hAnsi="Arial" w:cs="Arial"/>
                                  <w:color w:val="000000"/>
                                  <w:kern w:val="0"/>
                                  <w:lang w:eastAsia="en-GB"/>
                                  <w14:ligatures w14:val="none"/>
                                </w:rPr>
                                <w:t xml:space="preserve"> issued by the Office of Product Safety and Standards. The water beads start very small and grow when you place them in water, which might seem an interesting experiment, producing a slippery and fun product at the end, but they pose a very serious risk of choking, suffocation and internal blockages if accidentally swallowed so Trading Standards are urging schools and nurseries not to use them. </w:t>
                              </w:r>
                            </w:p>
                          </w:tc>
                        </w:tr>
                      </w:tbl>
                      <w:p w14:paraId="481C88EF"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5E73F7AF"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1CC5705C" w14:textId="77777777">
              <w:trPr>
                <w:tblCellSpacing w:w="0" w:type="dxa"/>
                <w:jc w:val="center"/>
              </w:trPr>
              <w:tc>
                <w:tcPr>
                  <w:tcW w:w="0" w:type="auto"/>
                  <w:vAlign w:val="center"/>
                  <w:hideMark/>
                </w:tcPr>
                <w:p w14:paraId="5626778E"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bl>
          <w:p w14:paraId="5D7430DE"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4D5F87AA" w14:textId="77777777">
              <w:trPr>
                <w:tblCellSpacing w:w="0" w:type="dxa"/>
                <w:jc w:val="center"/>
              </w:trPr>
              <w:tc>
                <w:tcPr>
                  <w:tcW w:w="0" w:type="auto"/>
                  <w:shd w:val="clear" w:color="auto" w:fill="002F5D"/>
                  <w:vAlign w:val="center"/>
                  <w:hideMark/>
                </w:tcPr>
                <w:p w14:paraId="4D839E5F"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3B2EA45C" w14:textId="77777777">
              <w:trPr>
                <w:tblCellSpacing w:w="0" w:type="dxa"/>
                <w:jc w:val="center"/>
              </w:trPr>
              <w:tc>
                <w:tcPr>
                  <w:tcW w:w="0" w:type="auto"/>
                  <w:shd w:val="clear" w:color="auto" w:fill="002F5D"/>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477012E5"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294A1708" w14:textId="77777777">
                          <w:trPr>
                            <w:tblCellSpacing w:w="0" w:type="dxa"/>
                          </w:trPr>
                          <w:tc>
                            <w:tcPr>
                              <w:tcW w:w="0" w:type="auto"/>
                              <w:hideMark/>
                            </w:tcPr>
                            <w:p w14:paraId="64E466D6" w14:textId="77777777" w:rsidR="00154C9A" w:rsidRPr="00154C9A" w:rsidRDefault="00154C9A" w:rsidP="00154C9A">
                              <w:pPr>
                                <w:spacing w:after="0" w:line="240" w:lineRule="auto"/>
                                <w:outlineLvl w:val="1"/>
                                <w:rPr>
                                  <w:rFonts w:ascii="Arial" w:eastAsia="Times New Roman" w:hAnsi="Arial" w:cs="Arial"/>
                                  <w:b/>
                                  <w:bCs/>
                                  <w:color w:val="002F5D"/>
                                  <w:kern w:val="0"/>
                                  <w:sz w:val="36"/>
                                  <w:szCs w:val="36"/>
                                  <w:lang w:eastAsia="en-GB"/>
                                  <w14:ligatures w14:val="none"/>
                                </w:rPr>
                              </w:pPr>
                              <w:r w:rsidRPr="00154C9A">
                                <w:rPr>
                                  <w:rFonts w:ascii="Arial" w:eastAsia="Times New Roman" w:hAnsi="Arial" w:cs="Arial"/>
                                  <w:b/>
                                  <w:bCs/>
                                  <w:color w:val="FFFFFF"/>
                                  <w:kern w:val="0"/>
                                  <w:sz w:val="36"/>
                                  <w:szCs w:val="36"/>
                                  <w:lang w:eastAsia="en-GB"/>
                                  <w14:ligatures w14:val="none"/>
                                </w:rPr>
                                <w:t>Cambridgeshire Maths Conference - `Maths for All'</w:t>
                              </w:r>
                            </w:p>
                          </w:tc>
                        </w:tr>
                      </w:tbl>
                      <w:p w14:paraId="1A6247FA"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3191A333"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28197480" w14:textId="77777777">
              <w:trPr>
                <w:tblCellSpacing w:w="0" w:type="dxa"/>
                <w:jc w:val="center"/>
              </w:trPr>
              <w:tc>
                <w:tcPr>
                  <w:tcW w:w="0" w:type="auto"/>
                  <w:shd w:val="clear" w:color="auto" w:fill="002F5D"/>
                  <w:vAlign w:val="center"/>
                  <w:hideMark/>
                </w:tcPr>
                <w:p w14:paraId="0764262E"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069039AF" w14:textId="77777777">
              <w:trPr>
                <w:tblCellSpacing w:w="0" w:type="dxa"/>
                <w:jc w:val="center"/>
              </w:trPr>
              <w:tc>
                <w:tcPr>
                  <w:tcW w:w="0" w:type="auto"/>
                  <w:vAlign w:val="center"/>
                  <w:hideMark/>
                </w:tcPr>
                <w:p w14:paraId="73971868"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503F48EB"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434063A8"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4CD6BA92" w14:textId="77777777">
                          <w:trPr>
                            <w:tblCellSpacing w:w="0" w:type="dxa"/>
                          </w:trPr>
                          <w:tc>
                            <w:tcPr>
                              <w:tcW w:w="0" w:type="auto"/>
                              <w:hideMark/>
                            </w:tcPr>
                            <w:p w14:paraId="66019144" w14:textId="77777777" w:rsidR="00154C9A" w:rsidRPr="00154C9A" w:rsidRDefault="00154C9A" w:rsidP="00154C9A">
                              <w:pPr>
                                <w:spacing w:before="120" w:after="120" w:line="240" w:lineRule="auto"/>
                                <w:rPr>
                                  <w:rFonts w:ascii="Arial" w:eastAsia="Aptos" w:hAnsi="Arial" w:cs="Arial"/>
                                  <w:color w:val="000000"/>
                                  <w:kern w:val="0"/>
                                  <w:sz w:val="21"/>
                                  <w:szCs w:val="21"/>
                                  <w:lang w:eastAsia="en-GB"/>
                                  <w14:ligatures w14:val="none"/>
                                </w:rPr>
                              </w:pPr>
                              <w:hyperlink r:id="rId25" w:history="1">
                                <w:r w:rsidRPr="00154C9A">
                                  <w:rPr>
                                    <w:rFonts w:ascii="Arial" w:eastAsia="Aptos" w:hAnsi="Arial" w:cs="Arial"/>
                                    <w:b/>
                                    <w:bCs/>
                                    <w:color w:val="002F5D"/>
                                    <w:kern w:val="0"/>
                                    <w:sz w:val="21"/>
                                    <w:szCs w:val="21"/>
                                    <w:u w:val="single"/>
                                    <w:lang w:eastAsia="en-GB"/>
                                    <w14:ligatures w14:val="none"/>
                                  </w:rPr>
                                  <w:t>Maths for All</w:t>
                                </w:r>
                              </w:hyperlink>
                            </w:p>
                            <w:p w14:paraId="652EBB5D" w14:textId="77777777" w:rsidR="00154C9A" w:rsidRPr="00154C9A" w:rsidRDefault="00154C9A" w:rsidP="00154C9A">
                              <w:pPr>
                                <w:spacing w:before="120" w:after="12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The focus of this year’s Cambs Maths Team conference is the use of effective strategies to inspire and engage all pupils in maths. We are pleased to announce our two keynote speakers will be Liz Woodham from NRICH and Kate Frood, the author of ‘The A to Z of Primary Maths.’ There will be further workshops on supporting pupils with SEND and those identified as working at greater depth in maths lessons alongside workshops from Richard Brown – Freestyle Maths and David Millington – Natural Curriculum on developing cross curricular mathematics opportunities all of whom, we are sure, will motivate and inspire all conference attendees. To book your place go to </w:t>
                              </w:r>
                              <w:hyperlink r:id="rId26" w:history="1">
                                <w:r w:rsidRPr="00154C9A">
                                  <w:rPr>
                                    <w:rFonts w:ascii="Arial" w:eastAsia="Aptos" w:hAnsi="Arial" w:cs="Arial"/>
                                    <w:b/>
                                    <w:bCs/>
                                    <w:color w:val="002F5D"/>
                                    <w:kern w:val="0"/>
                                    <w:sz w:val="21"/>
                                    <w:szCs w:val="21"/>
                                    <w:u w:val="single"/>
                                    <w:lang w:eastAsia="en-GB"/>
                                    <w14:ligatures w14:val="none"/>
                                  </w:rPr>
                                  <w:t>SIS online booking system</w:t>
                                </w:r>
                              </w:hyperlink>
                              <w:r w:rsidRPr="00154C9A">
                                <w:rPr>
                                  <w:rFonts w:ascii="Arial" w:eastAsia="Aptos" w:hAnsi="Arial" w:cs="Arial"/>
                                  <w:color w:val="000000"/>
                                  <w:kern w:val="0"/>
                                  <w:sz w:val="21"/>
                                  <w:szCs w:val="21"/>
                                  <w:lang w:eastAsia="en-GB"/>
                                  <w14:ligatures w14:val="none"/>
                                </w:rPr>
                                <w:t>.</w:t>
                              </w:r>
                            </w:p>
                          </w:tc>
                        </w:tr>
                      </w:tbl>
                      <w:p w14:paraId="64C0606F"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183BFC00"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0E0893E4" w14:textId="77777777">
              <w:trPr>
                <w:tblCellSpacing w:w="0" w:type="dxa"/>
                <w:jc w:val="center"/>
              </w:trPr>
              <w:tc>
                <w:tcPr>
                  <w:tcW w:w="0" w:type="auto"/>
                  <w:vAlign w:val="center"/>
                  <w:hideMark/>
                </w:tcPr>
                <w:p w14:paraId="26DD2CB3"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bl>
          <w:p w14:paraId="7A1E4287"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5BC83F3C" w14:textId="77777777">
              <w:trPr>
                <w:tblCellSpacing w:w="0" w:type="dxa"/>
                <w:jc w:val="center"/>
              </w:trPr>
              <w:tc>
                <w:tcPr>
                  <w:tcW w:w="0" w:type="auto"/>
                  <w:shd w:val="clear" w:color="auto" w:fill="002F5D"/>
                  <w:vAlign w:val="center"/>
                  <w:hideMark/>
                </w:tcPr>
                <w:p w14:paraId="75EB37CA"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0DB9F706" w14:textId="77777777">
              <w:trPr>
                <w:tblCellSpacing w:w="0" w:type="dxa"/>
                <w:jc w:val="center"/>
              </w:trPr>
              <w:tc>
                <w:tcPr>
                  <w:tcW w:w="0" w:type="auto"/>
                  <w:shd w:val="clear" w:color="auto" w:fill="002F5D"/>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1A8A8EB9"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1AB76E7D" w14:textId="77777777">
                          <w:trPr>
                            <w:tblCellSpacing w:w="0" w:type="dxa"/>
                          </w:trPr>
                          <w:tc>
                            <w:tcPr>
                              <w:tcW w:w="0" w:type="auto"/>
                              <w:hideMark/>
                            </w:tcPr>
                            <w:p w14:paraId="2C2ECE91" w14:textId="77777777" w:rsidR="00154C9A" w:rsidRPr="00154C9A" w:rsidRDefault="00154C9A" w:rsidP="00154C9A">
                              <w:pPr>
                                <w:spacing w:after="0" w:line="240" w:lineRule="auto"/>
                                <w:outlineLvl w:val="1"/>
                                <w:rPr>
                                  <w:rFonts w:ascii="Arial" w:eastAsia="Times New Roman" w:hAnsi="Arial" w:cs="Arial"/>
                                  <w:b/>
                                  <w:bCs/>
                                  <w:color w:val="002F5D"/>
                                  <w:kern w:val="0"/>
                                  <w:sz w:val="36"/>
                                  <w:szCs w:val="36"/>
                                  <w:lang w:eastAsia="en-GB"/>
                                  <w14:ligatures w14:val="none"/>
                                </w:rPr>
                              </w:pPr>
                              <w:r w:rsidRPr="00154C9A">
                                <w:rPr>
                                  <w:rFonts w:ascii="Arial" w:eastAsia="Times New Roman" w:hAnsi="Arial" w:cs="Arial"/>
                                  <w:b/>
                                  <w:bCs/>
                                  <w:color w:val="FFFFFF"/>
                                  <w:kern w:val="0"/>
                                  <w:sz w:val="36"/>
                                  <w:szCs w:val="36"/>
                                  <w:lang w:eastAsia="en-GB"/>
                                  <w14:ligatures w14:val="none"/>
                                </w:rPr>
                                <w:t>Training and Events</w:t>
                              </w:r>
                            </w:p>
                          </w:tc>
                        </w:tr>
                      </w:tbl>
                      <w:p w14:paraId="0A1674C6"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50920AED"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50277752" w14:textId="77777777">
              <w:trPr>
                <w:tblCellSpacing w:w="0" w:type="dxa"/>
                <w:jc w:val="center"/>
              </w:trPr>
              <w:tc>
                <w:tcPr>
                  <w:tcW w:w="0" w:type="auto"/>
                  <w:shd w:val="clear" w:color="auto" w:fill="002F5D"/>
                  <w:vAlign w:val="center"/>
                  <w:hideMark/>
                </w:tcPr>
                <w:p w14:paraId="32465B40"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0C63B4BA" w14:textId="77777777">
              <w:trPr>
                <w:tblCellSpacing w:w="0" w:type="dxa"/>
                <w:jc w:val="center"/>
              </w:trPr>
              <w:tc>
                <w:tcPr>
                  <w:tcW w:w="0" w:type="auto"/>
                  <w:vAlign w:val="center"/>
                  <w:hideMark/>
                </w:tcPr>
                <w:p w14:paraId="15197329" w14:textId="77777777" w:rsidR="00154C9A" w:rsidRPr="00154C9A" w:rsidRDefault="00154C9A" w:rsidP="00154C9A">
                  <w:pPr>
                    <w:spacing w:after="0" w:line="240" w:lineRule="auto"/>
                    <w:rPr>
                      <w:rFonts w:ascii="Arial" w:eastAsia="Times New Roman" w:hAnsi="Arial" w:cs="Arial"/>
                      <w:color w:val="000000"/>
                      <w:kern w:val="0"/>
                      <w:sz w:val="21"/>
                      <w:szCs w:val="21"/>
                      <w:lang w:eastAsia="en-GB"/>
                      <w14:ligatures w14:val="none"/>
                    </w:rPr>
                  </w:pPr>
                </w:p>
              </w:tc>
            </w:tr>
            <w:tr w:rsidR="00154C9A" w:rsidRPr="00154C9A" w14:paraId="75A33D63" w14:textId="77777777">
              <w:trPr>
                <w:tblCellSpacing w:w="0" w:type="dxa"/>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154C9A" w:rsidRPr="00154C9A" w14:paraId="6E62F9E3" w14:textId="77777777">
                    <w:trPr>
                      <w:jc w:val="center"/>
                    </w:trPr>
                    <w:tc>
                      <w:tcPr>
                        <w:tcW w:w="9000" w:type="dxa"/>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154C9A" w:rsidRPr="00154C9A" w14:paraId="7874582A" w14:textId="77777777">
                          <w:trPr>
                            <w:tblCellSpacing w:w="0" w:type="dxa"/>
                          </w:trPr>
                          <w:tc>
                            <w:tcPr>
                              <w:tcW w:w="0" w:type="auto"/>
                            </w:tcPr>
                            <w:p w14:paraId="68190C53"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27" w:history="1">
                                <w:r w:rsidRPr="00154C9A">
                                  <w:rPr>
                                    <w:rFonts w:ascii="Arial" w:eastAsia="Aptos" w:hAnsi="Arial" w:cs="Arial"/>
                                    <w:b/>
                                    <w:bCs/>
                                    <w:color w:val="002F5D"/>
                                    <w:kern w:val="0"/>
                                    <w:sz w:val="21"/>
                                    <w:szCs w:val="21"/>
                                    <w:u w:val="single"/>
                                    <w:lang w:eastAsia="en-GB"/>
                                    <w14:ligatures w14:val="none"/>
                                  </w:rPr>
                                  <w:t>SIS - Leading English</w:t>
                                </w:r>
                              </w:hyperlink>
                              <w:r w:rsidRPr="00154C9A">
                                <w:rPr>
                                  <w:rFonts w:ascii="Arial" w:eastAsia="Aptos" w:hAnsi="Arial" w:cs="Arial"/>
                                  <w:color w:val="000000"/>
                                  <w:kern w:val="0"/>
                                  <w:sz w:val="21"/>
                                  <w:szCs w:val="21"/>
                                  <w:lang w:eastAsia="en-GB"/>
                                  <w14:ligatures w14:val="none"/>
                                </w:rPr>
                                <w:t xml:space="preserve"> – The Core Training Offer Tab</w:t>
                              </w:r>
                            </w:p>
                            <w:p w14:paraId="23FAB44E"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For English Subject Leaders. Tuesday 15 October 2024, 9.30am– 12pm. Hunts FA or Wednesday 16 October 2024, 9.30am– 12pm, Trumpington Meadows Primary School or Thursday 17 October 2024, 9.30am– 12pm online. Free to schools who have purchased Element 2 of the Primary Offer or £65 for Cambs LA schools and £75 for academies and out of county schools.</w:t>
                              </w:r>
                            </w:p>
                            <w:p w14:paraId="63E3DA3E"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3738686C"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28" w:history="1">
                                <w:r w:rsidRPr="00154C9A">
                                  <w:rPr>
                                    <w:rFonts w:ascii="Arial" w:eastAsia="Aptos" w:hAnsi="Arial" w:cs="Arial"/>
                                    <w:b/>
                                    <w:bCs/>
                                    <w:color w:val="002F5D"/>
                                    <w:kern w:val="0"/>
                                    <w:sz w:val="21"/>
                                    <w:szCs w:val="21"/>
                                    <w:u w:val="single"/>
                                    <w:lang w:eastAsia="en-GB"/>
                                    <w14:ligatures w14:val="none"/>
                                  </w:rPr>
                                  <w:t>SIS - Leading Maths</w:t>
                                </w:r>
                              </w:hyperlink>
                              <w:r w:rsidRPr="00154C9A">
                                <w:rPr>
                                  <w:rFonts w:ascii="Arial" w:eastAsia="Aptos" w:hAnsi="Arial" w:cs="Arial"/>
                                  <w:color w:val="000000"/>
                                  <w:kern w:val="0"/>
                                  <w:sz w:val="21"/>
                                  <w:szCs w:val="21"/>
                                  <w:lang w:eastAsia="en-GB"/>
                                  <w14:ligatures w14:val="none"/>
                                </w:rPr>
                                <w:t xml:space="preserve"> – The Core Training Offer Tab</w:t>
                              </w:r>
                            </w:p>
                            <w:p w14:paraId="0A0AC04B"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For Maths Subject Leaders. Tuesday 15 October 2024, 1.30– 4pm at Hunts FA or Wednesday 16 October 2024, 1.30– 4pm at Trumpington Meadows Primary School or Thursday 17 October </w:t>
                              </w:r>
                              <w:r w:rsidRPr="00154C9A">
                                <w:rPr>
                                  <w:rFonts w:ascii="Arial" w:eastAsia="Aptos" w:hAnsi="Arial" w:cs="Arial"/>
                                  <w:color w:val="000000"/>
                                  <w:kern w:val="0"/>
                                  <w:sz w:val="21"/>
                                  <w:szCs w:val="21"/>
                                  <w:lang w:eastAsia="en-GB"/>
                                  <w14:ligatures w14:val="none"/>
                                </w:rPr>
                                <w:lastRenderedPageBreak/>
                                <w:t>2024, 1.30– 4pm. online. Free to schools who have purchased Element 2 of the Primary Offer or £65 for Cambs LA schools and £75 for academies and out of county schools.</w:t>
                              </w:r>
                            </w:p>
                            <w:p w14:paraId="597FB48B"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133E1449"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29" w:history="1">
                                <w:r w:rsidRPr="00154C9A">
                                  <w:rPr>
                                    <w:rFonts w:ascii="Arial" w:eastAsia="Aptos" w:hAnsi="Arial" w:cs="Arial"/>
                                    <w:b/>
                                    <w:bCs/>
                                    <w:color w:val="002F5D"/>
                                    <w:kern w:val="0"/>
                                    <w:sz w:val="21"/>
                                    <w:szCs w:val="21"/>
                                    <w:u w:val="single"/>
                                    <w:lang w:eastAsia="en-GB"/>
                                    <w14:ligatures w14:val="none"/>
                                  </w:rPr>
                                  <w:t>SIS - Developing Reading Fluency</w:t>
                                </w:r>
                              </w:hyperlink>
                              <w:r w:rsidRPr="00154C9A">
                                <w:rPr>
                                  <w:rFonts w:ascii="Arial" w:eastAsia="Aptos" w:hAnsi="Arial" w:cs="Arial"/>
                                  <w:color w:val="000000"/>
                                  <w:kern w:val="0"/>
                                  <w:sz w:val="21"/>
                                  <w:szCs w:val="21"/>
                                  <w:lang w:eastAsia="en-GB"/>
                                  <w14:ligatures w14:val="none"/>
                                </w:rPr>
                                <w:t xml:space="preserve"> – English Tab</w:t>
                              </w:r>
                            </w:p>
                            <w:p w14:paraId="4F9CFB8D"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For English Subject Leaders and KS2 teachers. Session 1 of 3. Wednesday 23 October 2024, 1.30 - 4.30pm. Over Community Centre. £75 per session for Cambs LA schools and £85 per session for academies and out of county schools.</w:t>
                              </w:r>
                            </w:p>
                            <w:p w14:paraId="546B318E"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2F58EC8E"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30" w:history="1">
                                <w:r w:rsidRPr="00154C9A">
                                  <w:rPr>
                                    <w:rFonts w:ascii="Arial" w:eastAsia="Aptos" w:hAnsi="Arial" w:cs="Arial"/>
                                    <w:b/>
                                    <w:bCs/>
                                    <w:color w:val="002F5D"/>
                                    <w:kern w:val="0"/>
                                    <w:sz w:val="21"/>
                                    <w:szCs w:val="21"/>
                                    <w:u w:val="single"/>
                                    <w:lang w:eastAsia="en-GB"/>
                                    <w14:ligatures w14:val="none"/>
                                  </w:rPr>
                                  <w:t>SIS - Supporting Teacher Assessment at the end of KS1 / Overview &amp; Preparation</w:t>
                                </w:r>
                              </w:hyperlink>
                              <w:r w:rsidRPr="00154C9A">
                                <w:rPr>
                                  <w:rFonts w:ascii="Arial" w:eastAsia="Aptos" w:hAnsi="Arial" w:cs="Arial"/>
                                  <w:color w:val="000000"/>
                                  <w:kern w:val="0"/>
                                  <w:sz w:val="21"/>
                                  <w:szCs w:val="21"/>
                                  <w:lang w:eastAsia="en-GB"/>
                                  <w14:ligatures w14:val="none"/>
                                </w:rPr>
                                <w:t xml:space="preserve"> – Assessment Tab.</w:t>
                              </w:r>
                            </w:p>
                            <w:p w14:paraId="0177C082"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For Year 2 teachers, Maths and English Subject Leaders and Assessment Leads. Tuesday 22 October 2024, 1.30 - 4.30pm at Over Community Centre. £75 for Cambs LA schools and £85 per for academies and out of county schools.</w:t>
                              </w:r>
                            </w:p>
                            <w:p w14:paraId="6A20E230"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0A9236AA"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31" w:history="1">
                                <w:r w:rsidRPr="00154C9A">
                                  <w:rPr>
                                    <w:rFonts w:ascii="Arial" w:eastAsia="Aptos" w:hAnsi="Arial" w:cs="Arial"/>
                                    <w:b/>
                                    <w:bCs/>
                                    <w:color w:val="002F5D"/>
                                    <w:kern w:val="0"/>
                                    <w:sz w:val="21"/>
                                    <w:szCs w:val="21"/>
                                    <w:u w:val="single"/>
                                    <w:lang w:eastAsia="en-GB"/>
                                    <w14:ligatures w14:val="none"/>
                                  </w:rPr>
                                  <w:t>Level 5 Certificate in Primary School PE Specialism/Level 6 Award in Primary School PE Subject Leadership</w:t>
                                </w:r>
                              </w:hyperlink>
                            </w:p>
                            <w:p w14:paraId="2647D3ED"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6/8 dates starting Tuesday 4 March 2025 – 9.30am-4.30pm. Sunley House, Papworth Everard. £1125/£1400</w:t>
                              </w:r>
                            </w:p>
                            <w:p w14:paraId="2C99FF78"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Audience: PE Leads and all teachers in primary school PE. It is also ideal for HLTAs, Tas and sports coaches employed in schools.</w:t>
                              </w:r>
                            </w:p>
                            <w:p w14:paraId="2AEA664D"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7D636B4A"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32" w:history="1">
                                <w:r w:rsidRPr="00154C9A">
                                  <w:rPr>
                                    <w:rFonts w:ascii="Arial" w:eastAsia="Aptos" w:hAnsi="Arial" w:cs="Arial"/>
                                    <w:b/>
                                    <w:bCs/>
                                    <w:color w:val="002F5D"/>
                                    <w:kern w:val="0"/>
                                    <w:sz w:val="21"/>
                                    <w:szCs w:val="21"/>
                                    <w:u w:val="single"/>
                                    <w:lang w:eastAsia="en-GB"/>
                                    <w14:ligatures w14:val="none"/>
                                  </w:rPr>
                                  <w:t>Developing an Inspirational PE Curriculum for the 21st Century</w:t>
                                </w:r>
                              </w:hyperlink>
                            </w:p>
                            <w:p w14:paraId="6A17F57C"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Tuesday 22 October 2024, 1.30-3.30pm.  Online. £49 for Cambs maintained schools, £54 for Cambs Academies and all non-Cambs schools</w:t>
                              </w:r>
                            </w:p>
                            <w:p w14:paraId="34317CC6"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698C92E4"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33" w:history="1">
                                <w:r w:rsidRPr="00154C9A">
                                  <w:rPr>
                                    <w:rFonts w:ascii="Arial" w:eastAsia="Aptos" w:hAnsi="Arial" w:cs="Arial"/>
                                    <w:b/>
                                    <w:bCs/>
                                    <w:color w:val="002F5D"/>
                                    <w:kern w:val="0"/>
                                    <w:sz w:val="21"/>
                                    <w:szCs w:val="21"/>
                                    <w:u w:val="single"/>
                                    <w:lang w:eastAsia="en-GB"/>
                                    <w14:ligatures w14:val="none"/>
                                  </w:rPr>
                                  <w:t>What does outstanding PE look like in Primary Schools</w:t>
                                </w:r>
                              </w:hyperlink>
                            </w:p>
                            <w:p w14:paraId="50EC224C"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Tuesday 5 November 2024, 1.30-3.30pm. Online. Online. £49 for Cambs maintained schools, £54 for Cambs Academies and all non-Cambs schools</w:t>
                              </w:r>
                            </w:p>
                            <w:p w14:paraId="0DECA5EA"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Audience: Any teacher, coach or assistant in the primary phase</w:t>
                              </w:r>
                            </w:p>
                            <w:p w14:paraId="4AA5AF7D"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514A3210"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34" w:history="1">
                                <w:r w:rsidRPr="00154C9A">
                                  <w:rPr>
                                    <w:rFonts w:ascii="Arial" w:eastAsia="Aptos" w:hAnsi="Arial" w:cs="Arial"/>
                                    <w:b/>
                                    <w:bCs/>
                                    <w:color w:val="002F5D"/>
                                    <w:kern w:val="0"/>
                                    <w:sz w:val="21"/>
                                    <w:szCs w:val="21"/>
                                    <w:u w:val="single"/>
                                    <w:lang w:eastAsia="en-GB"/>
                                    <w14:ligatures w14:val="none"/>
                                  </w:rPr>
                                  <w:t>PSHE &amp; Personal Development: Preparing for Ofsted</w:t>
                                </w:r>
                              </w:hyperlink>
                            </w:p>
                            <w:p w14:paraId="266F7FFB"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Thursday 24 October 2024 – 1.30pm-3.30pm.  Online. £40 subscribing schools, £50 for non-subscribing schools</w:t>
                              </w:r>
                            </w:p>
                            <w:p w14:paraId="1E8D96CE"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Audience:  PSHE Subject Leaders and/or senior leaders at primary, secondary and special schools</w:t>
                              </w:r>
                            </w:p>
                            <w:p w14:paraId="38DF0F6A"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605F2049"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35" w:history="1">
                                <w:r w:rsidRPr="00154C9A">
                                  <w:rPr>
                                    <w:rFonts w:ascii="Arial" w:eastAsia="Aptos" w:hAnsi="Arial" w:cs="Arial"/>
                                    <w:b/>
                                    <w:bCs/>
                                    <w:color w:val="002F5D"/>
                                    <w:kern w:val="0"/>
                                    <w:sz w:val="21"/>
                                    <w:szCs w:val="21"/>
                                    <w:u w:val="single"/>
                                    <w:lang w:eastAsia="en-GB"/>
                                    <w14:ligatures w14:val="none"/>
                                  </w:rPr>
                                  <w:t>New to Leading PSHE in Primary &amp; Special Schools</w:t>
                                </w:r>
                              </w:hyperlink>
                            </w:p>
                            <w:p w14:paraId="3C667500"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Wednesday 6 November 2024 – 9.30am-4.30pm.  Armstrong House, Huntingdon.  £115 subscribing schools, £135 for non-subscribing schools</w:t>
                              </w:r>
                            </w:p>
                            <w:p w14:paraId="41A34ABB"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Audience:  PSHE Leads</w:t>
                              </w:r>
                            </w:p>
                            <w:p w14:paraId="3076B795"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556DAC30"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36" w:history="1">
                                <w:r w:rsidRPr="00154C9A">
                                  <w:rPr>
                                    <w:rFonts w:ascii="Arial" w:eastAsia="Aptos" w:hAnsi="Arial" w:cs="Arial"/>
                                    <w:b/>
                                    <w:bCs/>
                                    <w:color w:val="002F5D"/>
                                    <w:kern w:val="0"/>
                                    <w:sz w:val="21"/>
                                    <w:szCs w:val="21"/>
                                    <w:u w:val="single"/>
                                    <w:lang w:eastAsia="en-GB"/>
                                    <w14:ligatures w14:val="none"/>
                                  </w:rPr>
                                  <w:t>RSE – Developing &amp; Teaching RSE in Primary &amp; Special Schools</w:t>
                                </w:r>
                              </w:hyperlink>
                            </w:p>
                            <w:p w14:paraId="6B739E34"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Developing RSE - Tuesday 12 November 2024 – 1.30 -3.30pm. OR Wednesday 14 May 2025 – 3.30-5pm. </w:t>
                              </w:r>
                            </w:p>
                            <w:p w14:paraId="4D8918E4"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Teaching RSE - 19 November 2024, 1.30-3.30pm OR 30 April 2025, 3.30-5.30pm. </w:t>
                              </w:r>
                            </w:p>
                            <w:p w14:paraId="1F8CC12A"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Online. £40 subscribing schools, £50 for non-subscribing schools</w:t>
                              </w:r>
                            </w:p>
                            <w:p w14:paraId="75DB3608"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Audience: PSHE Leaders, Senior </w:t>
                              </w:r>
                              <w:proofErr w:type="gramStart"/>
                              <w:r w:rsidRPr="00154C9A">
                                <w:rPr>
                                  <w:rFonts w:ascii="Arial" w:eastAsia="Aptos" w:hAnsi="Arial" w:cs="Arial"/>
                                  <w:color w:val="000000"/>
                                  <w:kern w:val="0"/>
                                  <w:sz w:val="21"/>
                                  <w:szCs w:val="21"/>
                                  <w:lang w:eastAsia="en-GB"/>
                                  <w14:ligatures w14:val="none"/>
                                </w:rPr>
                                <w:t>Leaders ,</w:t>
                              </w:r>
                              <w:proofErr w:type="gramEnd"/>
                              <w:r w:rsidRPr="00154C9A">
                                <w:rPr>
                                  <w:rFonts w:ascii="Arial" w:eastAsia="Aptos" w:hAnsi="Arial" w:cs="Arial"/>
                                  <w:color w:val="000000"/>
                                  <w:kern w:val="0"/>
                                  <w:sz w:val="21"/>
                                  <w:szCs w:val="21"/>
                                  <w:lang w:eastAsia="en-GB"/>
                                  <w14:ligatures w14:val="none"/>
                                </w:rPr>
                                <w:t xml:space="preserve"> Teachers &amp; Governors</w:t>
                              </w:r>
                            </w:p>
                            <w:p w14:paraId="75B4BF93"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32264F2F"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37" w:history="1">
                                <w:r w:rsidRPr="00154C9A">
                                  <w:rPr>
                                    <w:rFonts w:ascii="Arial" w:eastAsia="Aptos" w:hAnsi="Arial" w:cs="Arial"/>
                                    <w:b/>
                                    <w:bCs/>
                                    <w:color w:val="002F5D"/>
                                    <w:kern w:val="0"/>
                                    <w:sz w:val="21"/>
                                    <w:szCs w:val="21"/>
                                    <w:u w:val="single"/>
                                    <w:lang w:eastAsia="en-GB"/>
                                    <w14:ligatures w14:val="none"/>
                                  </w:rPr>
                                  <w:t>English Subject Leader Days</w:t>
                                </w:r>
                              </w:hyperlink>
                            </w:p>
                            <w:p w14:paraId="02B87D65"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For Primary Subject Leads, Monday 21 October 2024, 8.45am – 2.30pm</w:t>
                              </w:r>
                            </w:p>
                            <w:p w14:paraId="7AAF2B75"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Face to Face </w:t>
                              </w:r>
                              <w:proofErr w:type="spellStart"/>
                              <w:r w:rsidRPr="00154C9A">
                                <w:rPr>
                                  <w:rFonts w:ascii="Arial" w:eastAsia="Aptos" w:hAnsi="Arial" w:cs="Arial"/>
                                  <w:color w:val="000000"/>
                                  <w:kern w:val="0"/>
                                  <w:sz w:val="21"/>
                                  <w:szCs w:val="21"/>
                                  <w:lang w:eastAsia="en-GB"/>
                                  <w14:ligatures w14:val="none"/>
                                </w:rPr>
                                <w:t>Winhills</w:t>
                              </w:r>
                              <w:proofErr w:type="spellEnd"/>
                              <w:r w:rsidRPr="00154C9A">
                                <w:rPr>
                                  <w:rFonts w:ascii="Arial" w:eastAsia="Aptos" w:hAnsi="Arial" w:cs="Arial"/>
                                  <w:color w:val="000000"/>
                                  <w:kern w:val="0"/>
                                  <w:sz w:val="21"/>
                                  <w:szCs w:val="21"/>
                                  <w:lang w:eastAsia="en-GB"/>
                                  <w14:ligatures w14:val="none"/>
                                </w:rPr>
                                <w:t xml:space="preserve"> Primary, St Neots - £95</w:t>
                              </w:r>
                            </w:p>
                            <w:p w14:paraId="2D23284F"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38CE3265"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38" w:history="1">
                                <w:r w:rsidRPr="00154C9A">
                                  <w:rPr>
                                    <w:rFonts w:ascii="Arial" w:eastAsia="Aptos" w:hAnsi="Arial" w:cs="Arial"/>
                                    <w:b/>
                                    <w:bCs/>
                                    <w:color w:val="002F5D"/>
                                    <w:kern w:val="0"/>
                                    <w:sz w:val="21"/>
                                    <w:szCs w:val="21"/>
                                    <w:u w:val="single"/>
                                    <w:lang w:eastAsia="en-GB"/>
                                    <w14:ligatures w14:val="none"/>
                                  </w:rPr>
                                  <w:t>Math Subject Leader Days</w:t>
                                </w:r>
                              </w:hyperlink>
                            </w:p>
                            <w:p w14:paraId="59702268"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For Primary Subject Leads, Wednesday 23 October 2024, 8.45am – 2.30pm</w:t>
                              </w:r>
                            </w:p>
                            <w:p w14:paraId="3DE4E831"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Face to Face </w:t>
                              </w:r>
                              <w:proofErr w:type="spellStart"/>
                              <w:r w:rsidRPr="00154C9A">
                                <w:rPr>
                                  <w:rFonts w:ascii="Arial" w:eastAsia="Aptos" w:hAnsi="Arial" w:cs="Arial"/>
                                  <w:color w:val="000000"/>
                                  <w:kern w:val="0"/>
                                  <w:sz w:val="21"/>
                                  <w:szCs w:val="21"/>
                                  <w:lang w:eastAsia="en-GB"/>
                                  <w14:ligatures w14:val="none"/>
                                </w:rPr>
                                <w:t>Winhills</w:t>
                              </w:r>
                              <w:proofErr w:type="spellEnd"/>
                              <w:r w:rsidRPr="00154C9A">
                                <w:rPr>
                                  <w:rFonts w:ascii="Arial" w:eastAsia="Aptos" w:hAnsi="Arial" w:cs="Arial"/>
                                  <w:color w:val="000000"/>
                                  <w:kern w:val="0"/>
                                  <w:sz w:val="21"/>
                                  <w:szCs w:val="21"/>
                                  <w:lang w:eastAsia="en-GB"/>
                                  <w14:ligatures w14:val="none"/>
                                </w:rPr>
                                <w:t xml:space="preserve"> Primary, St Neots - £95</w:t>
                              </w:r>
                            </w:p>
                            <w:p w14:paraId="11AC75AC"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202B011B"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39" w:history="1">
                                <w:r w:rsidRPr="00154C9A">
                                  <w:rPr>
                                    <w:rFonts w:ascii="Arial" w:eastAsia="Aptos" w:hAnsi="Arial" w:cs="Arial"/>
                                    <w:b/>
                                    <w:bCs/>
                                    <w:color w:val="002F5D"/>
                                    <w:kern w:val="0"/>
                                    <w:sz w:val="21"/>
                                    <w:szCs w:val="21"/>
                                    <w:u w:val="single"/>
                                    <w:lang w:eastAsia="en-GB"/>
                                    <w14:ligatures w14:val="none"/>
                                  </w:rPr>
                                  <w:t>Preparing for Year 2 Teacher Assessment</w:t>
                                </w:r>
                              </w:hyperlink>
                            </w:p>
                            <w:p w14:paraId="2CD63670"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lastRenderedPageBreak/>
                                <w:t>For Year 2 Teachers, Tuesday 28 January 2025, 13:30 – 16:00</w:t>
                              </w:r>
                            </w:p>
                            <w:p w14:paraId="30F3210F"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Face to Face </w:t>
                              </w:r>
                              <w:proofErr w:type="spellStart"/>
                              <w:r w:rsidRPr="00154C9A">
                                <w:rPr>
                                  <w:rFonts w:ascii="Arial" w:eastAsia="Aptos" w:hAnsi="Arial" w:cs="Arial"/>
                                  <w:color w:val="000000"/>
                                  <w:kern w:val="0"/>
                                  <w:sz w:val="21"/>
                                  <w:szCs w:val="21"/>
                                  <w:lang w:eastAsia="en-GB"/>
                                  <w14:ligatures w14:val="none"/>
                                </w:rPr>
                                <w:t>Winhills</w:t>
                              </w:r>
                              <w:proofErr w:type="spellEnd"/>
                              <w:r w:rsidRPr="00154C9A">
                                <w:rPr>
                                  <w:rFonts w:ascii="Arial" w:eastAsia="Aptos" w:hAnsi="Arial" w:cs="Arial"/>
                                  <w:color w:val="000000"/>
                                  <w:kern w:val="0"/>
                                  <w:sz w:val="21"/>
                                  <w:szCs w:val="21"/>
                                  <w:lang w:eastAsia="en-GB"/>
                                  <w14:ligatures w14:val="none"/>
                                </w:rPr>
                                <w:t xml:space="preserve"> Primary, St Neots - £60</w:t>
                              </w:r>
                            </w:p>
                            <w:p w14:paraId="7A480307"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37A927CB"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40" w:history="1">
                                <w:r w:rsidRPr="00154C9A">
                                  <w:rPr>
                                    <w:rFonts w:ascii="Arial" w:eastAsia="Aptos" w:hAnsi="Arial" w:cs="Arial"/>
                                    <w:b/>
                                    <w:bCs/>
                                    <w:color w:val="002F5D"/>
                                    <w:kern w:val="0"/>
                                    <w:sz w:val="21"/>
                                    <w:szCs w:val="21"/>
                                    <w:u w:val="single"/>
                                    <w:lang w:eastAsia="en-GB"/>
                                    <w14:ligatures w14:val="none"/>
                                  </w:rPr>
                                  <w:t>Aspiring Deputy Headteacher programme</w:t>
                                </w:r>
                              </w:hyperlink>
                            </w:p>
                            <w:p w14:paraId="6F686126"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For Middle leaders who aspire towards Deputy Headship/Assistant Headship in the next year. Course of 4 sessions with Juliet </w:t>
                              </w:r>
                              <w:proofErr w:type="spellStart"/>
                              <w:r w:rsidRPr="00154C9A">
                                <w:rPr>
                                  <w:rFonts w:ascii="Arial" w:eastAsia="Aptos" w:hAnsi="Arial" w:cs="Arial"/>
                                  <w:color w:val="000000"/>
                                  <w:kern w:val="0"/>
                                  <w:sz w:val="21"/>
                                  <w:szCs w:val="21"/>
                                  <w:lang w:eastAsia="en-GB"/>
                                  <w14:ligatures w14:val="none"/>
                                </w:rPr>
                                <w:t>Adloune</w:t>
                              </w:r>
                              <w:proofErr w:type="spellEnd"/>
                              <w:r w:rsidRPr="00154C9A">
                                <w:rPr>
                                  <w:rFonts w:ascii="Arial" w:eastAsia="Aptos" w:hAnsi="Arial" w:cs="Arial"/>
                                  <w:color w:val="000000"/>
                                  <w:kern w:val="0"/>
                                  <w:sz w:val="21"/>
                                  <w:szCs w:val="21"/>
                                  <w:lang w:eastAsia="en-GB"/>
                                  <w14:ligatures w14:val="none"/>
                                </w:rPr>
                                <w:t xml:space="preserve"> starting from Wednesday 13 November 2024 (9.00-11.30am) at Sunley House. £260 for Cambs LA maintained schools and £300 for academies and independent.</w:t>
                              </w:r>
                            </w:p>
                            <w:p w14:paraId="1263D6CF"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1B347B2C"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41" w:history="1">
                                <w:r w:rsidRPr="00154C9A">
                                  <w:rPr>
                                    <w:rFonts w:ascii="Arial" w:eastAsia="Aptos" w:hAnsi="Arial" w:cs="Arial"/>
                                    <w:b/>
                                    <w:bCs/>
                                    <w:color w:val="002F5D"/>
                                    <w:kern w:val="0"/>
                                    <w:sz w:val="21"/>
                                    <w:szCs w:val="21"/>
                                    <w:u w:val="single"/>
                                    <w:lang w:eastAsia="en-GB"/>
                                    <w14:ligatures w14:val="none"/>
                                  </w:rPr>
                                  <w:t>Developing middle leadership</w:t>
                                </w:r>
                              </w:hyperlink>
                            </w:p>
                            <w:p w14:paraId="476614C3"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For team leaders; phase leaders; subject/curriculum leaders. Course of 5 sessions with Juliet </w:t>
                              </w:r>
                              <w:proofErr w:type="spellStart"/>
                              <w:r w:rsidRPr="00154C9A">
                                <w:rPr>
                                  <w:rFonts w:ascii="Arial" w:eastAsia="Aptos" w:hAnsi="Arial" w:cs="Arial"/>
                                  <w:color w:val="000000"/>
                                  <w:kern w:val="0"/>
                                  <w:sz w:val="21"/>
                                  <w:szCs w:val="21"/>
                                  <w:lang w:eastAsia="en-GB"/>
                                  <w14:ligatures w14:val="none"/>
                                </w:rPr>
                                <w:t>Adloune</w:t>
                              </w:r>
                              <w:proofErr w:type="spellEnd"/>
                              <w:r w:rsidRPr="00154C9A">
                                <w:rPr>
                                  <w:rFonts w:ascii="Arial" w:eastAsia="Aptos" w:hAnsi="Arial" w:cs="Arial"/>
                                  <w:color w:val="000000"/>
                                  <w:kern w:val="0"/>
                                  <w:sz w:val="21"/>
                                  <w:szCs w:val="21"/>
                                  <w:lang w:eastAsia="en-GB"/>
                                  <w14:ligatures w14:val="none"/>
                                </w:rPr>
                                <w:t xml:space="preserve"> starting from Friday 8 November 2024 (9am-2pm) at Sunley House. £455 for Cambs LA maintained schools and £525 for academies and independent.</w:t>
                              </w:r>
                            </w:p>
                            <w:p w14:paraId="32374526"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0D648126"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42" w:history="1">
                                <w:r w:rsidRPr="00154C9A">
                                  <w:rPr>
                                    <w:rFonts w:ascii="Arial" w:eastAsia="Aptos" w:hAnsi="Arial" w:cs="Arial"/>
                                    <w:b/>
                                    <w:bCs/>
                                    <w:color w:val="002F5D"/>
                                    <w:kern w:val="0"/>
                                    <w:sz w:val="21"/>
                                    <w:szCs w:val="21"/>
                                    <w:u w:val="single"/>
                                    <w:lang w:eastAsia="en-GB"/>
                                    <w14:ligatures w14:val="none"/>
                                  </w:rPr>
                                  <w:t>Teacher Wellbeing. Teachers working well</w:t>
                                </w:r>
                              </w:hyperlink>
                            </w:p>
                            <w:p w14:paraId="63BB4713"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 xml:space="preserve">Suitable for all teachers (also suitable for HLTAs) (May be applicable for admin staff.). 2 sessions with Juliet </w:t>
                              </w:r>
                              <w:proofErr w:type="spellStart"/>
                              <w:r w:rsidRPr="00154C9A">
                                <w:rPr>
                                  <w:rFonts w:ascii="Arial" w:eastAsia="Aptos" w:hAnsi="Arial" w:cs="Arial"/>
                                  <w:color w:val="000000"/>
                                  <w:kern w:val="0"/>
                                  <w:sz w:val="21"/>
                                  <w:szCs w:val="21"/>
                                  <w:lang w:eastAsia="en-GB"/>
                                  <w14:ligatures w14:val="none"/>
                                </w:rPr>
                                <w:t>Adloune</w:t>
                              </w:r>
                              <w:proofErr w:type="spellEnd"/>
                              <w:r w:rsidRPr="00154C9A">
                                <w:rPr>
                                  <w:rFonts w:ascii="Arial" w:eastAsia="Aptos" w:hAnsi="Arial" w:cs="Arial"/>
                                  <w:color w:val="000000"/>
                                  <w:kern w:val="0"/>
                                  <w:sz w:val="21"/>
                                  <w:szCs w:val="21"/>
                                  <w:lang w:eastAsia="en-GB"/>
                                  <w14:ligatures w14:val="none"/>
                                </w:rPr>
                                <w:t xml:space="preserve"> on Monday 21 October 2024 and Wednesday 20 November 2024 (3.30-5pm). Online. £130 for Cambs LA maintained schools and £150 for academies and independent.</w:t>
                              </w:r>
                            </w:p>
                            <w:p w14:paraId="22A28D8E"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511D3868"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43" w:history="1">
                                <w:r w:rsidRPr="00154C9A">
                                  <w:rPr>
                                    <w:rFonts w:ascii="Arial" w:eastAsia="Aptos" w:hAnsi="Arial" w:cs="Arial"/>
                                    <w:b/>
                                    <w:bCs/>
                                    <w:color w:val="002F5D"/>
                                    <w:kern w:val="0"/>
                                    <w:sz w:val="21"/>
                                    <w:szCs w:val="21"/>
                                    <w:u w:val="single"/>
                                    <w:lang w:eastAsia="en-GB"/>
                                    <w14:ligatures w14:val="none"/>
                                  </w:rPr>
                                  <w:t xml:space="preserve">Level 3 Qualifications in Supporting the Maths and Literacy learning of pupils with Dyslexia and Literacy Difficulties. </w:t>
                                </w:r>
                              </w:hyperlink>
                              <w:r w:rsidRPr="00154C9A">
                                <w:rPr>
                                  <w:rFonts w:ascii="Arial" w:eastAsia="Aptos" w:hAnsi="Arial" w:cs="Arial"/>
                                  <w:color w:val="000000"/>
                                  <w:kern w:val="0"/>
                                  <w:sz w:val="21"/>
                                  <w:szCs w:val="21"/>
                                  <w:lang w:eastAsia="en-GB"/>
                                  <w14:ligatures w14:val="none"/>
                                </w:rPr>
                                <w:t>   For Teaching Assistants and support staff. 6 days across the year starting Thursday 24 October 2024, 9.30am to 3.30pm.  Online real-time classroom. £105 for Cambridgeshire Primary Schools. £480 external.</w:t>
                              </w:r>
                            </w:p>
                            <w:p w14:paraId="6909D3FB"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39163B18"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44" w:history="1">
                                <w:r w:rsidRPr="00154C9A">
                                  <w:rPr>
                                    <w:rFonts w:ascii="Arial" w:eastAsia="Aptos" w:hAnsi="Arial" w:cs="Arial"/>
                                    <w:b/>
                                    <w:bCs/>
                                    <w:color w:val="002F5D"/>
                                    <w:kern w:val="0"/>
                                    <w:sz w:val="21"/>
                                    <w:szCs w:val="21"/>
                                    <w:u w:val="single"/>
                                    <w:lang w:eastAsia="en-GB"/>
                                    <w14:ligatures w14:val="none"/>
                                  </w:rPr>
                                  <w:t>Level 4 Qualification in Supporting Children and Young People with Speech, Language and Communication Needs.</w:t>
                                </w:r>
                              </w:hyperlink>
                              <w:r w:rsidRPr="00154C9A">
                                <w:rPr>
                                  <w:rFonts w:ascii="Arial" w:eastAsia="Aptos" w:hAnsi="Arial" w:cs="Arial"/>
                                  <w:color w:val="000000"/>
                                  <w:kern w:val="0"/>
                                  <w:sz w:val="21"/>
                                  <w:szCs w:val="21"/>
                                  <w:lang w:eastAsia="en-GB"/>
                                  <w14:ligatures w14:val="none"/>
                                </w:rPr>
                                <w:t>  For Teachers, SENCOs, Teaching Assistants and support staff. 5 days across the year starting Tuesday 5 November 2024, 9.30am to 3.30pm. Online real-time classroom. £85 for Cambridgeshire Schools. £250 external.</w:t>
                              </w:r>
                            </w:p>
                            <w:p w14:paraId="24E5EBAD"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238F0B2A"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45" w:history="1">
                                <w:r w:rsidRPr="00154C9A">
                                  <w:rPr>
                                    <w:rFonts w:ascii="Arial" w:eastAsia="Aptos" w:hAnsi="Arial" w:cs="Arial"/>
                                    <w:b/>
                                    <w:bCs/>
                                    <w:color w:val="002F5D"/>
                                    <w:kern w:val="0"/>
                                    <w:sz w:val="21"/>
                                    <w:szCs w:val="21"/>
                                    <w:u w:val="single"/>
                                    <w:lang w:eastAsia="en-GB"/>
                                    <w14:ligatures w14:val="none"/>
                                  </w:rPr>
                                  <w:t>Single Central Record Training</w:t>
                                </w:r>
                              </w:hyperlink>
                              <w:r w:rsidRPr="00154C9A">
                                <w:rPr>
                                  <w:rFonts w:ascii="Arial" w:eastAsia="Aptos" w:hAnsi="Arial" w:cs="Arial"/>
                                  <w:color w:val="000000"/>
                                  <w:kern w:val="0"/>
                                  <w:sz w:val="21"/>
                                  <w:szCs w:val="21"/>
                                  <w:lang w:eastAsia="en-GB"/>
                                  <w14:ligatures w14:val="none"/>
                                </w:rPr>
                                <w:t xml:space="preserve"> (Book under Leadership and Management of Safeguarding Tab)</w:t>
                              </w:r>
                            </w:p>
                            <w:p w14:paraId="41AC1064"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Audience: Headteachers, Senior Leaders, Administrative staff and Governors who are required to update, review or audit the SCR.</w:t>
                              </w:r>
                            </w:p>
                            <w:p w14:paraId="00FDA6C5"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Tuesday 15 October 1.30-2.30pm</w:t>
                              </w:r>
                              <w:r w:rsidRPr="00154C9A">
                                <w:rPr>
                                  <w:rFonts w:ascii="Arial" w:eastAsia="Aptos" w:hAnsi="Arial" w:cs="Arial"/>
                                  <w:color w:val="000000"/>
                                  <w:kern w:val="0"/>
                                  <w:sz w:val="21"/>
                                  <w:szCs w:val="21"/>
                                  <w:lang w:eastAsia="en-GB"/>
                                  <w14:ligatures w14:val="none"/>
                                </w:rPr>
                                <w:br/>
                                <w:t>Virtual course, £35</w:t>
                              </w:r>
                            </w:p>
                            <w:p w14:paraId="1DF39043"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23F212C4"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46" w:history="1">
                                <w:r w:rsidRPr="00154C9A">
                                  <w:rPr>
                                    <w:rFonts w:ascii="Arial" w:eastAsia="Aptos" w:hAnsi="Arial" w:cs="Arial"/>
                                    <w:b/>
                                    <w:bCs/>
                                    <w:color w:val="002F5D"/>
                                    <w:kern w:val="0"/>
                                    <w:sz w:val="21"/>
                                    <w:szCs w:val="21"/>
                                    <w:u w:val="single"/>
                                    <w:lang w:eastAsia="en-GB"/>
                                    <w14:ligatures w14:val="none"/>
                                  </w:rPr>
                                  <w:t>Developing and Evaluating Your Safeguarding Culture</w:t>
                                </w:r>
                              </w:hyperlink>
                              <w:r w:rsidRPr="00154C9A">
                                <w:rPr>
                                  <w:rFonts w:ascii="Arial" w:eastAsia="Aptos" w:hAnsi="Arial" w:cs="Arial"/>
                                  <w:color w:val="000000"/>
                                  <w:kern w:val="0"/>
                                  <w:sz w:val="21"/>
                                  <w:szCs w:val="21"/>
                                  <w:lang w:eastAsia="en-GB"/>
                                  <w14:ligatures w14:val="none"/>
                                </w:rPr>
                                <w:t xml:space="preserve"> (Book under Leadership and Management of Safeguarding Tab)</w:t>
                              </w:r>
                            </w:p>
                            <w:p w14:paraId="18C69F91"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Audience: Headteachers, Senior Leaders, DSLs, Governors.</w:t>
                              </w:r>
                            </w:p>
                            <w:p w14:paraId="16E43BE8"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Thursday 24 October 1.30-2.30pm</w:t>
                              </w:r>
                              <w:r w:rsidRPr="00154C9A">
                                <w:rPr>
                                  <w:rFonts w:ascii="Arial" w:eastAsia="Aptos" w:hAnsi="Arial" w:cs="Arial"/>
                                  <w:color w:val="000000"/>
                                  <w:kern w:val="0"/>
                                  <w:sz w:val="21"/>
                                  <w:szCs w:val="21"/>
                                  <w:lang w:eastAsia="en-GB"/>
                                  <w14:ligatures w14:val="none"/>
                                </w:rPr>
                                <w:br/>
                                <w:t>Virtual course, £35</w:t>
                              </w:r>
                            </w:p>
                            <w:p w14:paraId="4CDAF448"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06DA4ACF"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47" w:history="1">
                                <w:r w:rsidRPr="00154C9A">
                                  <w:rPr>
                                    <w:rFonts w:ascii="Arial" w:eastAsia="Aptos" w:hAnsi="Arial" w:cs="Arial"/>
                                    <w:b/>
                                    <w:bCs/>
                                    <w:color w:val="002F5D"/>
                                    <w:kern w:val="0"/>
                                    <w:sz w:val="21"/>
                                    <w:szCs w:val="21"/>
                                    <w:u w:val="single"/>
                                    <w:lang w:eastAsia="en-GB"/>
                                    <w14:ligatures w14:val="none"/>
                                  </w:rPr>
                                  <w:t>Dealing with Challenging Parents</w:t>
                                </w:r>
                              </w:hyperlink>
                              <w:r w:rsidRPr="00154C9A">
                                <w:rPr>
                                  <w:rFonts w:ascii="Arial" w:eastAsia="Aptos" w:hAnsi="Arial" w:cs="Arial"/>
                                  <w:color w:val="000000"/>
                                  <w:kern w:val="0"/>
                                  <w:sz w:val="21"/>
                                  <w:szCs w:val="21"/>
                                  <w:lang w:eastAsia="en-GB"/>
                                  <w14:ligatures w14:val="none"/>
                                </w:rPr>
                                <w:t xml:space="preserve"> (Book under Leadership and Management of Safeguarding Tab)</w:t>
                              </w:r>
                            </w:p>
                            <w:p w14:paraId="7F749E7E"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Audience: Headteachers, Senior Leaders requiring strategies and practical resources.</w:t>
                              </w:r>
                            </w:p>
                            <w:p w14:paraId="37F149ED"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Friday 8 November 09.00-10.30am.</w:t>
                              </w:r>
                              <w:r w:rsidRPr="00154C9A">
                                <w:rPr>
                                  <w:rFonts w:ascii="Arial" w:eastAsia="Aptos" w:hAnsi="Arial" w:cs="Arial"/>
                                  <w:color w:val="000000"/>
                                  <w:kern w:val="0"/>
                                  <w:sz w:val="21"/>
                                  <w:szCs w:val="21"/>
                                  <w:lang w:eastAsia="en-GB"/>
                                  <w14:ligatures w14:val="none"/>
                                </w:rPr>
                                <w:br/>
                                <w:t>Face-to-face course based at Sunley House, Papworth, £55</w:t>
                              </w:r>
                            </w:p>
                            <w:p w14:paraId="3EADD034"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2D194331"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48" w:history="1">
                                <w:r w:rsidRPr="00154C9A">
                                  <w:rPr>
                                    <w:rFonts w:ascii="Arial" w:eastAsia="Aptos" w:hAnsi="Arial" w:cs="Arial"/>
                                    <w:b/>
                                    <w:bCs/>
                                    <w:color w:val="002F5D"/>
                                    <w:kern w:val="0"/>
                                    <w:sz w:val="21"/>
                                    <w:szCs w:val="21"/>
                                    <w:u w:val="single"/>
                                    <w:lang w:eastAsia="en-GB"/>
                                    <w14:ligatures w14:val="none"/>
                                  </w:rPr>
                                  <w:t>Modelling Chemical Change (Part of KS3 Chemistry Subject Knowledge Enhancement series)</w:t>
                                </w:r>
                              </w:hyperlink>
                            </w:p>
                            <w:p w14:paraId="3D3382A5"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For Secondary Teachers. Thursday 24 October, 3.30-4.30pm. £20</w:t>
                              </w:r>
                            </w:p>
                            <w:p w14:paraId="7C27D798"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1F86D264"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49" w:history="1">
                                <w:r w:rsidRPr="00154C9A">
                                  <w:rPr>
                                    <w:rFonts w:ascii="Arial" w:eastAsia="Aptos" w:hAnsi="Arial" w:cs="Arial"/>
                                    <w:b/>
                                    <w:bCs/>
                                    <w:color w:val="002F5D"/>
                                    <w:kern w:val="0"/>
                                    <w:sz w:val="21"/>
                                    <w:szCs w:val="21"/>
                                    <w:u w:val="single"/>
                                    <w:lang w:eastAsia="en-GB"/>
                                    <w14:ligatures w14:val="none"/>
                                  </w:rPr>
                                  <w:t>Atomic Structure and Bonding (Part of KS4 Chemistry Subject Knowledge Enhancement series)</w:t>
                                </w:r>
                              </w:hyperlink>
                            </w:p>
                            <w:p w14:paraId="1241F6A9"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For Secondary Teachers. Thursday 7 November, 3.30-4.30pm. £20</w:t>
                              </w:r>
                            </w:p>
                            <w:p w14:paraId="07A06AF1"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30336636"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50" w:history="1">
                                <w:r w:rsidRPr="00154C9A">
                                  <w:rPr>
                                    <w:rFonts w:ascii="Arial" w:eastAsia="Aptos" w:hAnsi="Arial" w:cs="Arial"/>
                                    <w:b/>
                                    <w:bCs/>
                                    <w:color w:val="002F5D"/>
                                    <w:kern w:val="0"/>
                                    <w:sz w:val="21"/>
                                    <w:szCs w:val="21"/>
                                    <w:u w:val="single"/>
                                    <w:lang w:eastAsia="en-GB"/>
                                    <w14:ligatures w14:val="none"/>
                                  </w:rPr>
                                  <w:t>An Introduction to the Role of the Primary Science Subject Leader</w:t>
                                </w:r>
                              </w:hyperlink>
                            </w:p>
                            <w:p w14:paraId="3EE4E41C"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t>For Primary Science Leads. Tuesday 12 November, 9am – 3pm. Venue: Trumpington Meadows Primary School. £150</w:t>
                              </w:r>
                            </w:p>
                            <w:p w14:paraId="6E0FCC61"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p w14:paraId="6F2086A4"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p>
                            <w:tbl>
                              <w:tblPr>
                                <w:tblW w:w="0" w:type="auto"/>
                                <w:tblCellMar>
                                  <w:left w:w="0" w:type="dxa"/>
                                  <w:right w:w="0" w:type="dxa"/>
                                </w:tblCellMar>
                                <w:tblLook w:val="04A0" w:firstRow="1" w:lastRow="0" w:firstColumn="1" w:lastColumn="0" w:noHBand="0" w:noVBand="1"/>
                              </w:tblPr>
                              <w:tblGrid>
                                <w:gridCol w:w="9000"/>
                              </w:tblGrid>
                              <w:tr w:rsidR="00154C9A" w:rsidRPr="00154C9A" w14:paraId="45387C2F" w14:textId="77777777">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154C9A" w:rsidRPr="00154C9A" w14:paraId="49DDDE9C" w14:textId="77777777">
                                      <w:trPr>
                                        <w:jc w:val="center"/>
                                      </w:trPr>
                                      <w:tc>
                                        <w:tcPr>
                                          <w:tcW w:w="0" w:type="auto"/>
                                          <w:tcBorders>
                                            <w:top w:val="single" w:sz="12" w:space="0" w:color="E1DFDD"/>
                                            <w:left w:val="nil"/>
                                            <w:bottom w:val="nil"/>
                                            <w:right w:val="nil"/>
                                          </w:tcBorders>
                                          <w:hideMark/>
                                        </w:tcPr>
                                        <w:p w14:paraId="4DDA46E0" w14:textId="77777777" w:rsidR="00154C9A" w:rsidRPr="00154C9A" w:rsidRDefault="00154C9A" w:rsidP="00154C9A">
                                          <w:pPr>
                                            <w:spacing w:after="0" w:line="0" w:lineRule="auto"/>
                                            <w:rPr>
                                              <w:rFonts w:ascii="Arial" w:eastAsia="Aptos" w:hAnsi="Arial" w:cs="Arial"/>
                                              <w:color w:val="000000"/>
                                              <w:kern w:val="0"/>
                                              <w:sz w:val="21"/>
                                              <w:szCs w:val="21"/>
                                              <w:lang w:eastAsia="en-GB"/>
                                              <w14:ligatures w14:val="none"/>
                                            </w:rPr>
                                          </w:pPr>
                                          <w:r w:rsidRPr="00154C9A">
                                            <w:rPr>
                                              <w:rFonts w:ascii="Arial" w:eastAsia="Aptos" w:hAnsi="Arial" w:cs="Arial"/>
                                              <w:color w:val="000000"/>
                                              <w:kern w:val="0"/>
                                              <w:sz w:val="21"/>
                                              <w:szCs w:val="21"/>
                                              <w:lang w:eastAsia="en-GB"/>
                                              <w14:ligatures w14:val="none"/>
                                            </w:rPr>
                                            <w:br/>
                                            <w:t> </w:t>
                                          </w:r>
                                        </w:p>
                                      </w:tc>
                                    </w:tr>
                                  </w:tbl>
                                  <w:p w14:paraId="5FB1DB57"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23010047"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22674230"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66195A1F"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77B82281" w14:textId="77777777">
              <w:trPr>
                <w:tblCellSpacing w:w="0" w:type="dxa"/>
                <w:jc w:val="center"/>
              </w:trPr>
              <w:tc>
                <w:tcPr>
                  <w:tcW w:w="0" w:type="auto"/>
                  <w:vAlign w:val="center"/>
                  <w:hideMark/>
                </w:tcPr>
                <w:p w14:paraId="1276EEE9"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6E10A21A"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7F4CBEF3" w14:textId="77777777">
              <w:trPr>
                <w:tblCellSpacing w:w="0" w:type="dxa"/>
                <w:jc w:val="center"/>
              </w:trPr>
              <w:tc>
                <w:tcPr>
                  <w:tcW w:w="0" w:type="auto"/>
                  <w:shd w:val="clear" w:color="auto" w:fill="002F5D"/>
                  <w:vAlign w:val="center"/>
                  <w:hideMark/>
                </w:tcPr>
                <w:p w14:paraId="0F27A760"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4DD993B3" w14:textId="77777777">
              <w:trPr>
                <w:tblCellSpacing w:w="0" w:type="dxa"/>
                <w:jc w:val="center"/>
              </w:trPr>
              <w:tc>
                <w:tcPr>
                  <w:tcW w:w="0" w:type="auto"/>
                  <w:shd w:val="clear" w:color="auto" w:fill="002F5D"/>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407B4726"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2F309230" w14:textId="77777777">
                          <w:trPr>
                            <w:tblCellSpacing w:w="0" w:type="dxa"/>
                          </w:trPr>
                          <w:tc>
                            <w:tcPr>
                              <w:tcW w:w="0" w:type="auto"/>
                              <w:hideMark/>
                            </w:tcPr>
                            <w:p w14:paraId="3E466F82" w14:textId="77777777" w:rsidR="00154C9A" w:rsidRPr="00154C9A" w:rsidRDefault="00154C9A" w:rsidP="00154C9A">
                              <w:pPr>
                                <w:spacing w:after="0" w:line="240" w:lineRule="auto"/>
                                <w:outlineLvl w:val="1"/>
                                <w:rPr>
                                  <w:rFonts w:ascii="Arial" w:eastAsia="Times New Roman" w:hAnsi="Arial" w:cs="Arial"/>
                                  <w:b/>
                                  <w:bCs/>
                                  <w:color w:val="002F5D"/>
                                  <w:kern w:val="0"/>
                                  <w:sz w:val="36"/>
                                  <w:szCs w:val="36"/>
                                  <w:lang w:eastAsia="en-GB"/>
                                  <w14:ligatures w14:val="none"/>
                                </w:rPr>
                              </w:pPr>
                              <w:r w:rsidRPr="00154C9A">
                                <w:rPr>
                                  <w:rFonts w:ascii="Arial" w:eastAsia="Times New Roman" w:hAnsi="Arial" w:cs="Arial"/>
                                  <w:b/>
                                  <w:bCs/>
                                  <w:color w:val="FFFFFF"/>
                                  <w:kern w:val="0"/>
                                  <w:sz w:val="36"/>
                                  <w:szCs w:val="36"/>
                                  <w:lang w:eastAsia="en-GB"/>
                                  <w14:ligatures w14:val="none"/>
                                </w:rPr>
                                <w:t>Quick links</w:t>
                              </w:r>
                            </w:p>
                          </w:tc>
                        </w:tr>
                      </w:tbl>
                      <w:p w14:paraId="75650B9C"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546550CC"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4C976502" w14:textId="77777777">
              <w:trPr>
                <w:tblCellSpacing w:w="0" w:type="dxa"/>
                <w:jc w:val="center"/>
              </w:trPr>
              <w:tc>
                <w:tcPr>
                  <w:tcW w:w="0" w:type="auto"/>
                  <w:shd w:val="clear" w:color="auto" w:fill="002F5D"/>
                  <w:vAlign w:val="center"/>
                  <w:hideMark/>
                </w:tcPr>
                <w:p w14:paraId="2F0421F4"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24CBF50F" w14:textId="77777777">
              <w:trPr>
                <w:tblCellSpacing w:w="0" w:type="dxa"/>
                <w:jc w:val="center"/>
              </w:trPr>
              <w:tc>
                <w:tcPr>
                  <w:tcW w:w="0" w:type="auto"/>
                  <w:vAlign w:val="center"/>
                  <w:hideMark/>
                </w:tcPr>
                <w:p w14:paraId="670ACF9F"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644300A5"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7C6FC9EE"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7715056A" w14:textId="77777777">
                          <w:trPr>
                            <w:tblCellSpacing w:w="0" w:type="dxa"/>
                          </w:trPr>
                          <w:tc>
                            <w:tcPr>
                              <w:tcW w:w="0" w:type="auto"/>
                              <w:hideMark/>
                            </w:tcPr>
                            <w:p w14:paraId="3F850250"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51" w:history="1">
                                <w:r w:rsidRPr="00154C9A">
                                  <w:rPr>
                                    <w:rFonts w:ascii="Arial" w:eastAsia="Aptos" w:hAnsi="Arial" w:cs="Arial"/>
                                    <w:b/>
                                    <w:bCs/>
                                    <w:color w:val="002F5D"/>
                                    <w:kern w:val="0"/>
                                    <w:sz w:val="21"/>
                                    <w:szCs w:val="21"/>
                                    <w:u w:val="single"/>
                                    <w:lang w:eastAsia="en-GB"/>
                                    <w14:ligatures w14:val="none"/>
                                  </w:rPr>
                                  <w:t>SEND Information Hub (Local Offer)</w:t>
                                </w:r>
                              </w:hyperlink>
                            </w:p>
                            <w:p w14:paraId="6CB683F0"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52" w:history="1">
                                <w:r w:rsidRPr="00154C9A">
                                  <w:rPr>
                                    <w:rFonts w:ascii="Arial" w:eastAsia="Aptos" w:hAnsi="Arial" w:cs="Arial"/>
                                    <w:b/>
                                    <w:bCs/>
                                    <w:color w:val="002F5D"/>
                                    <w:kern w:val="0"/>
                                    <w:sz w:val="21"/>
                                    <w:szCs w:val="21"/>
                                    <w:u w:val="single"/>
                                    <w:lang w:eastAsia="en-GB"/>
                                    <w14:ligatures w14:val="none"/>
                                  </w:rPr>
                                  <w:t>SEND OAP toolkits - Learn Together</w:t>
                                </w:r>
                              </w:hyperlink>
                            </w:p>
                            <w:p w14:paraId="30F075F7"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53" w:history="1">
                                <w:r w:rsidRPr="00154C9A">
                                  <w:rPr>
                                    <w:rFonts w:ascii="Arial" w:eastAsia="Aptos" w:hAnsi="Arial" w:cs="Arial"/>
                                    <w:b/>
                                    <w:bCs/>
                                    <w:color w:val="002F5D"/>
                                    <w:kern w:val="0"/>
                                    <w:sz w:val="21"/>
                                    <w:szCs w:val="21"/>
                                    <w:u w:val="single"/>
                                    <w:lang w:eastAsia="en-GB"/>
                                    <w14:ligatures w14:val="none"/>
                                  </w:rPr>
                                  <w:t>Cambridgeshire Learn Together</w:t>
                                </w:r>
                              </w:hyperlink>
                            </w:p>
                            <w:p w14:paraId="13EA4E3D"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54" w:history="1">
                                <w:r w:rsidRPr="00154C9A">
                                  <w:rPr>
                                    <w:rFonts w:ascii="Arial" w:eastAsia="Aptos" w:hAnsi="Arial" w:cs="Arial"/>
                                    <w:b/>
                                    <w:bCs/>
                                    <w:color w:val="002F5D"/>
                                    <w:kern w:val="0"/>
                                    <w:sz w:val="21"/>
                                    <w:szCs w:val="21"/>
                                    <w:u w:val="single"/>
                                    <w:lang w:eastAsia="en-GB"/>
                                    <w14:ligatures w14:val="none"/>
                                  </w:rPr>
                                  <w:t>Cambridgeshire County Council</w:t>
                                </w:r>
                              </w:hyperlink>
                            </w:p>
                            <w:p w14:paraId="1EC834E8"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55" w:history="1">
                                <w:r w:rsidRPr="00154C9A">
                                  <w:rPr>
                                    <w:rFonts w:ascii="Arial" w:eastAsia="Aptos" w:hAnsi="Arial" w:cs="Arial"/>
                                    <w:b/>
                                    <w:bCs/>
                                    <w:color w:val="002F5D"/>
                                    <w:kern w:val="0"/>
                                    <w:sz w:val="21"/>
                                    <w:szCs w:val="21"/>
                                    <w:u w:val="single"/>
                                    <w:lang w:eastAsia="en-GB"/>
                                    <w14:ligatures w14:val="none"/>
                                  </w:rPr>
                                  <w:t>Local Authority and Teaching School CPD offer</w:t>
                                </w:r>
                              </w:hyperlink>
                            </w:p>
                            <w:p w14:paraId="01A26B59"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56" w:history="1">
                                <w:r w:rsidRPr="00154C9A">
                                  <w:rPr>
                                    <w:rFonts w:ascii="Arial" w:eastAsia="Aptos" w:hAnsi="Arial" w:cs="Arial"/>
                                    <w:b/>
                                    <w:bCs/>
                                    <w:color w:val="002F5D"/>
                                    <w:kern w:val="0"/>
                                    <w:sz w:val="21"/>
                                    <w:szCs w:val="21"/>
                                    <w:u w:val="single"/>
                                    <w:lang w:eastAsia="en-GB"/>
                                    <w14:ligatures w14:val="none"/>
                                  </w:rPr>
                                  <w:t>Early Years, Childcare, and School Readiness Service</w:t>
                                </w:r>
                              </w:hyperlink>
                            </w:p>
                            <w:p w14:paraId="4EFCD83F"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57" w:history="1">
                                <w:r w:rsidRPr="00154C9A">
                                  <w:rPr>
                                    <w:rFonts w:ascii="Arial" w:eastAsia="Aptos" w:hAnsi="Arial" w:cs="Arial"/>
                                    <w:b/>
                                    <w:bCs/>
                                    <w:color w:val="002F5D"/>
                                    <w:kern w:val="0"/>
                                    <w:sz w:val="21"/>
                                    <w:szCs w:val="21"/>
                                    <w:u w:val="single"/>
                                    <w:lang w:eastAsia="en-GB"/>
                                    <w14:ligatures w14:val="none"/>
                                  </w:rPr>
                                  <w:t>Knowledge Hub</w:t>
                                </w:r>
                              </w:hyperlink>
                            </w:p>
                            <w:p w14:paraId="5500DB74"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58" w:history="1">
                                <w:r w:rsidRPr="00154C9A">
                                  <w:rPr>
                                    <w:rFonts w:ascii="Arial" w:eastAsia="Aptos" w:hAnsi="Arial" w:cs="Arial"/>
                                    <w:b/>
                                    <w:bCs/>
                                    <w:color w:val="002F5D"/>
                                    <w:kern w:val="0"/>
                                    <w:sz w:val="21"/>
                                    <w:szCs w:val="21"/>
                                    <w:u w:val="single"/>
                                    <w:lang w:eastAsia="en-GB"/>
                                    <w14:ligatures w14:val="none"/>
                                  </w:rPr>
                                  <w:t>Help with recruitment</w:t>
                                </w:r>
                              </w:hyperlink>
                            </w:p>
                            <w:p w14:paraId="1CEFCC08"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59" w:history="1">
                                <w:r w:rsidRPr="00154C9A">
                                  <w:rPr>
                                    <w:rFonts w:ascii="Arial" w:eastAsia="Aptos" w:hAnsi="Arial" w:cs="Arial"/>
                                    <w:b/>
                                    <w:bCs/>
                                    <w:color w:val="002F5D"/>
                                    <w:kern w:val="0"/>
                                    <w:sz w:val="21"/>
                                    <w:szCs w:val="21"/>
                                    <w:u w:val="single"/>
                                    <w:lang w:eastAsia="en-GB"/>
                                    <w14:ligatures w14:val="none"/>
                                  </w:rPr>
                                  <w:t>Education SMT Structure (Sept 2024)</w:t>
                                </w:r>
                              </w:hyperlink>
                            </w:p>
                            <w:p w14:paraId="36730F0C" w14:textId="77777777" w:rsidR="00154C9A" w:rsidRPr="00154C9A" w:rsidRDefault="00154C9A" w:rsidP="00154C9A">
                              <w:pPr>
                                <w:spacing w:after="0" w:line="240" w:lineRule="auto"/>
                                <w:rPr>
                                  <w:rFonts w:ascii="Arial" w:eastAsia="Aptos" w:hAnsi="Arial" w:cs="Arial"/>
                                  <w:color w:val="000000"/>
                                  <w:kern w:val="0"/>
                                  <w:sz w:val="21"/>
                                  <w:szCs w:val="21"/>
                                  <w:lang w:eastAsia="en-GB"/>
                                  <w14:ligatures w14:val="none"/>
                                </w:rPr>
                              </w:pPr>
                              <w:hyperlink r:id="rId60" w:history="1">
                                <w:r w:rsidRPr="00154C9A">
                                  <w:rPr>
                                    <w:rFonts w:ascii="Arial" w:eastAsia="Aptos" w:hAnsi="Arial" w:cs="Arial"/>
                                    <w:b/>
                                    <w:bCs/>
                                    <w:color w:val="002F5D"/>
                                    <w:kern w:val="0"/>
                                    <w:sz w:val="21"/>
                                    <w:szCs w:val="21"/>
                                    <w:u w:val="single"/>
                                    <w:lang w:eastAsia="en-GB"/>
                                    <w14:ligatures w14:val="none"/>
                                  </w:rPr>
                                  <w:t>Newsletter archive</w:t>
                                </w:r>
                              </w:hyperlink>
                            </w:p>
                          </w:tc>
                        </w:tr>
                      </w:tbl>
                      <w:p w14:paraId="7C7DAD56"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67A29BE1"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3E492E48" w14:textId="77777777">
              <w:trPr>
                <w:tblCellSpacing w:w="0" w:type="dxa"/>
                <w:jc w:val="center"/>
              </w:trPr>
              <w:tc>
                <w:tcPr>
                  <w:tcW w:w="0" w:type="auto"/>
                  <w:vAlign w:val="center"/>
                  <w:hideMark/>
                </w:tcPr>
                <w:p w14:paraId="797CA815"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bl>
          <w:p w14:paraId="1881555A"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7E08D3DD" w14:textId="77777777">
              <w:trPr>
                <w:tblCellSpacing w:w="0" w:type="dxa"/>
                <w:jc w:val="center"/>
              </w:trPr>
              <w:tc>
                <w:tcPr>
                  <w:tcW w:w="0" w:type="auto"/>
                  <w:shd w:val="clear" w:color="auto" w:fill="002F5D"/>
                  <w:vAlign w:val="center"/>
                  <w:hideMark/>
                </w:tcPr>
                <w:p w14:paraId="34B42554"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4CBF6CF0" w14:textId="77777777">
              <w:trPr>
                <w:tblCellSpacing w:w="0" w:type="dxa"/>
                <w:jc w:val="center"/>
              </w:trPr>
              <w:tc>
                <w:tcPr>
                  <w:tcW w:w="0" w:type="auto"/>
                  <w:shd w:val="clear" w:color="auto" w:fill="002F5D"/>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2C954C5B"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39903827" w14:textId="77777777">
                          <w:trPr>
                            <w:tblCellSpacing w:w="0" w:type="dxa"/>
                          </w:trPr>
                          <w:tc>
                            <w:tcPr>
                              <w:tcW w:w="0" w:type="auto"/>
                              <w:hideMark/>
                            </w:tcPr>
                            <w:p w14:paraId="33B4C903" w14:textId="77777777" w:rsidR="00154C9A" w:rsidRPr="00154C9A" w:rsidRDefault="00154C9A" w:rsidP="00154C9A">
                              <w:pPr>
                                <w:spacing w:after="0" w:line="240" w:lineRule="auto"/>
                                <w:outlineLvl w:val="1"/>
                                <w:rPr>
                                  <w:rFonts w:ascii="Arial" w:eastAsia="Times New Roman" w:hAnsi="Arial" w:cs="Arial"/>
                                  <w:b/>
                                  <w:bCs/>
                                  <w:color w:val="002F5D"/>
                                  <w:kern w:val="0"/>
                                  <w:sz w:val="36"/>
                                  <w:szCs w:val="36"/>
                                  <w:lang w:eastAsia="en-GB"/>
                                  <w14:ligatures w14:val="none"/>
                                </w:rPr>
                              </w:pPr>
                              <w:r w:rsidRPr="00154C9A">
                                <w:rPr>
                                  <w:rFonts w:ascii="Arial" w:eastAsia="Times New Roman" w:hAnsi="Arial" w:cs="Arial"/>
                                  <w:b/>
                                  <w:bCs/>
                                  <w:color w:val="FFFFFF"/>
                                  <w:kern w:val="0"/>
                                  <w:sz w:val="36"/>
                                  <w:szCs w:val="36"/>
                                  <w:lang w:eastAsia="en-GB"/>
                                  <w14:ligatures w14:val="none"/>
                                </w:rPr>
                                <w:t>Keeping in touch...</w:t>
                              </w:r>
                            </w:p>
                          </w:tc>
                        </w:tr>
                      </w:tbl>
                      <w:p w14:paraId="6CC7159E"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769EFF92"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658C838E" w14:textId="77777777">
              <w:trPr>
                <w:tblCellSpacing w:w="0" w:type="dxa"/>
                <w:jc w:val="center"/>
              </w:trPr>
              <w:tc>
                <w:tcPr>
                  <w:tcW w:w="0" w:type="auto"/>
                  <w:shd w:val="clear" w:color="auto" w:fill="002F5D"/>
                  <w:vAlign w:val="center"/>
                  <w:hideMark/>
                </w:tcPr>
                <w:p w14:paraId="66C3186A"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403E938F" w14:textId="77777777">
              <w:trPr>
                <w:tblCellSpacing w:w="0" w:type="dxa"/>
                <w:jc w:val="center"/>
              </w:trPr>
              <w:tc>
                <w:tcPr>
                  <w:tcW w:w="0" w:type="auto"/>
                  <w:vAlign w:val="center"/>
                  <w:hideMark/>
                </w:tcPr>
                <w:p w14:paraId="5A9FD1C0"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5926415B"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2CC4144B"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5BF9E243" w14:textId="77777777">
                          <w:trPr>
                            <w:tblCellSpacing w:w="0" w:type="dxa"/>
                          </w:trPr>
                          <w:tc>
                            <w:tcPr>
                              <w:tcW w:w="0" w:type="auto"/>
                              <w:hideMark/>
                            </w:tcPr>
                            <w:p w14:paraId="3BAFA280" w14:textId="77777777" w:rsidR="00154C9A" w:rsidRPr="00154C9A" w:rsidRDefault="00154C9A" w:rsidP="00154C9A">
                              <w:pPr>
                                <w:spacing w:after="0" w:line="240" w:lineRule="auto"/>
                                <w:outlineLvl w:val="2"/>
                                <w:rPr>
                                  <w:rFonts w:ascii="Arial" w:eastAsia="Times New Roman" w:hAnsi="Arial" w:cs="Arial"/>
                                  <w:b/>
                                  <w:bCs/>
                                  <w:color w:val="002F5D"/>
                                  <w:kern w:val="0"/>
                                  <w:lang w:eastAsia="en-GB"/>
                                  <w14:ligatures w14:val="none"/>
                                </w:rPr>
                              </w:pPr>
                              <w:r w:rsidRPr="00154C9A">
                                <w:rPr>
                                  <w:rFonts w:ascii="Arial" w:eastAsia="Times New Roman" w:hAnsi="Arial" w:cs="Arial"/>
                                  <w:b/>
                                  <w:bCs/>
                                  <w:color w:val="002F5D"/>
                                  <w:kern w:val="0"/>
                                  <w:lang w:eastAsia="en-GB"/>
                                  <w14:ligatures w14:val="none"/>
                                </w:rPr>
                                <w:t xml:space="preserve">Email &lt;insert email and add </w:t>
                              </w:r>
                              <w:proofErr w:type="spellStart"/>
                              <w:r w:rsidRPr="00154C9A">
                                <w:rPr>
                                  <w:rFonts w:ascii="Arial" w:eastAsia="Times New Roman" w:hAnsi="Arial" w:cs="Arial"/>
                                  <w:b/>
                                  <w:bCs/>
                                  <w:color w:val="002F5D"/>
                                  <w:kern w:val="0"/>
                                  <w:lang w:eastAsia="en-GB"/>
                                  <w14:ligatures w14:val="none"/>
                                </w:rPr>
                                <w:t>mailto</w:t>
                              </w:r>
                              <w:proofErr w:type="spellEnd"/>
                              <w:r w:rsidRPr="00154C9A">
                                <w:rPr>
                                  <w:rFonts w:ascii="Arial" w:eastAsia="Times New Roman" w:hAnsi="Arial" w:cs="Arial"/>
                                  <w:b/>
                                  <w:bCs/>
                                  <w:color w:val="002F5D"/>
                                  <w:kern w:val="0"/>
                                  <w:lang w:eastAsia="en-GB"/>
                                  <w14:ligatures w14:val="none"/>
                                </w:rPr>
                                <w:t xml:space="preserve"> link&gt; if you have suggestions for content or would like to provide feedback.</w:t>
                              </w:r>
                            </w:p>
                          </w:tc>
                        </w:tr>
                      </w:tbl>
                      <w:p w14:paraId="1C6A1569"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794B4F18"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1F44D255" w14:textId="77777777">
              <w:trPr>
                <w:tblCellSpacing w:w="0" w:type="dxa"/>
                <w:jc w:val="center"/>
              </w:trPr>
              <w:tc>
                <w:tcPr>
                  <w:tcW w:w="0" w:type="auto"/>
                  <w:vAlign w:val="center"/>
                  <w:hideMark/>
                </w:tcPr>
                <w:p w14:paraId="2BA620CB"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bl>
          <w:p w14:paraId="2E45BE67"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38E8636B" w14:textId="77777777">
              <w:trPr>
                <w:tblCellSpacing w:w="0" w:type="dxa"/>
                <w:jc w:val="center"/>
              </w:trPr>
              <w:tc>
                <w:tcPr>
                  <w:tcW w:w="0" w:type="auto"/>
                  <w:vAlign w:val="center"/>
                  <w:hideMark/>
                </w:tcPr>
                <w:p w14:paraId="44A63FBF"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03B48847"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1740"/>
                    <w:gridCol w:w="1740"/>
                    <w:gridCol w:w="1740"/>
                    <w:gridCol w:w="1740"/>
                    <w:gridCol w:w="1740"/>
                  </w:tblGrid>
                  <w:tr w:rsidR="00154C9A" w:rsidRPr="00154C9A" w14:paraId="0AECFA49" w14:textId="77777777">
                    <w:trPr>
                      <w:jc w:val="center"/>
                    </w:trPr>
                    <w:tc>
                      <w:tcPr>
                        <w:tcW w:w="1740" w:type="dxa"/>
                        <w:hideMark/>
                      </w:tcPr>
                      <w:tbl>
                        <w:tblPr>
                          <w:tblW w:w="5000" w:type="pct"/>
                          <w:tblCellSpacing w:w="0" w:type="dxa"/>
                          <w:tblCellMar>
                            <w:left w:w="0" w:type="dxa"/>
                            <w:right w:w="0" w:type="dxa"/>
                          </w:tblCellMar>
                          <w:tblLook w:val="04A0" w:firstRow="1" w:lastRow="0" w:firstColumn="1" w:lastColumn="0" w:noHBand="0" w:noVBand="1"/>
                        </w:tblPr>
                        <w:tblGrid>
                          <w:gridCol w:w="1740"/>
                        </w:tblGrid>
                        <w:tr w:rsidR="00154C9A" w:rsidRPr="00154C9A" w14:paraId="5C097DEA" w14:textId="77777777">
                          <w:trPr>
                            <w:tblCellSpacing w:w="0" w:type="dxa"/>
                          </w:trPr>
                          <w:tc>
                            <w:tcPr>
                              <w:tcW w:w="0" w:type="auto"/>
                              <w:hideMark/>
                            </w:tcPr>
                            <w:p w14:paraId="463AE254" w14:textId="77777777" w:rsidR="00154C9A" w:rsidRPr="00154C9A" w:rsidRDefault="00154C9A" w:rsidP="00154C9A">
                              <w:pPr>
                                <w:spacing w:after="0" w:line="240" w:lineRule="auto"/>
                                <w:jc w:val="center"/>
                                <w:rPr>
                                  <w:rFonts w:ascii="Arial" w:eastAsia="Times New Roman" w:hAnsi="Arial" w:cs="Arial"/>
                                  <w:color w:val="000000"/>
                                  <w:kern w:val="0"/>
                                  <w:sz w:val="21"/>
                                  <w:szCs w:val="21"/>
                                  <w:lang w:eastAsia="en-GB"/>
                                  <w14:ligatures w14:val="none"/>
                                </w:rPr>
                              </w:pPr>
                              <w:r w:rsidRPr="00154C9A">
                                <w:rPr>
                                  <w:rFonts w:ascii="Arial" w:eastAsia="Times New Roman" w:hAnsi="Arial" w:cs="Arial"/>
                                  <w:b/>
                                  <w:bCs/>
                                  <w:noProof/>
                                  <w:color w:val="002F5D"/>
                                  <w:kern w:val="0"/>
                                  <w:sz w:val="21"/>
                                  <w:szCs w:val="21"/>
                                  <w:lang w:eastAsia="en-GB"/>
                                  <w14:ligatures w14:val="none"/>
                                </w:rPr>
                                <w:drawing>
                                  <wp:inline distT="0" distB="0" distL="0" distR="0" wp14:anchorId="2AFF83D5" wp14:editId="18EF3EC1">
                                    <wp:extent cx="285750" cy="285750"/>
                                    <wp:effectExtent l="0" t="0" r="0" b="0"/>
                                    <wp:docPr id="44" name="Picture 29" descr="Facebook log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acebook log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bl>
                      <w:p w14:paraId="73306C32"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c>
                      <w:tcPr>
                        <w:tcW w:w="1740" w:type="dxa"/>
                        <w:hideMark/>
                      </w:tcPr>
                      <w:tbl>
                        <w:tblPr>
                          <w:tblW w:w="5000" w:type="pct"/>
                          <w:tblCellSpacing w:w="0" w:type="dxa"/>
                          <w:tblCellMar>
                            <w:left w:w="0" w:type="dxa"/>
                            <w:right w:w="0" w:type="dxa"/>
                          </w:tblCellMar>
                          <w:tblLook w:val="04A0" w:firstRow="1" w:lastRow="0" w:firstColumn="1" w:lastColumn="0" w:noHBand="0" w:noVBand="1"/>
                        </w:tblPr>
                        <w:tblGrid>
                          <w:gridCol w:w="1740"/>
                        </w:tblGrid>
                        <w:tr w:rsidR="00154C9A" w:rsidRPr="00154C9A" w14:paraId="3FF905CB" w14:textId="77777777">
                          <w:trPr>
                            <w:tblCellSpacing w:w="0" w:type="dxa"/>
                          </w:trPr>
                          <w:tc>
                            <w:tcPr>
                              <w:tcW w:w="0" w:type="auto"/>
                              <w:hideMark/>
                            </w:tcPr>
                            <w:p w14:paraId="23B3B37A" w14:textId="77777777" w:rsidR="00154C9A" w:rsidRPr="00154C9A" w:rsidRDefault="00154C9A" w:rsidP="00154C9A">
                              <w:pPr>
                                <w:spacing w:after="0" w:line="240" w:lineRule="auto"/>
                                <w:jc w:val="center"/>
                                <w:rPr>
                                  <w:rFonts w:ascii="Arial" w:eastAsia="Times New Roman" w:hAnsi="Arial" w:cs="Arial"/>
                                  <w:color w:val="000000"/>
                                  <w:kern w:val="0"/>
                                  <w:sz w:val="21"/>
                                  <w:szCs w:val="21"/>
                                  <w:lang w:eastAsia="en-GB"/>
                                  <w14:ligatures w14:val="none"/>
                                </w:rPr>
                              </w:pPr>
                              <w:r w:rsidRPr="00154C9A">
                                <w:rPr>
                                  <w:rFonts w:ascii="Arial" w:eastAsia="Times New Roman" w:hAnsi="Arial" w:cs="Arial"/>
                                  <w:b/>
                                  <w:bCs/>
                                  <w:noProof/>
                                  <w:color w:val="002F5D"/>
                                  <w:kern w:val="0"/>
                                  <w:sz w:val="21"/>
                                  <w:szCs w:val="21"/>
                                  <w:lang w:eastAsia="en-GB"/>
                                  <w14:ligatures w14:val="none"/>
                                </w:rPr>
                                <w:drawing>
                                  <wp:inline distT="0" distB="0" distL="0" distR="0" wp14:anchorId="424AA942" wp14:editId="5BE5C624">
                                    <wp:extent cx="285750" cy="285750"/>
                                    <wp:effectExtent l="0" t="0" r="0" b="0"/>
                                    <wp:docPr id="45" name="Picture 28" descr="Twitter X log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witter X log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bl>
                      <w:p w14:paraId="4F60189C"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c>
                      <w:tcPr>
                        <w:tcW w:w="1740" w:type="dxa"/>
                        <w:hideMark/>
                      </w:tcPr>
                      <w:tbl>
                        <w:tblPr>
                          <w:tblW w:w="5000" w:type="pct"/>
                          <w:tblCellSpacing w:w="0" w:type="dxa"/>
                          <w:tblCellMar>
                            <w:left w:w="0" w:type="dxa"/>
                            <w:right w:w="0" w:type="dxa"/>
                          </w:tblCellMar>
                          <w:tblLook w:val="04A0" w:firstRow="1" w:lastRow="0" w:firstColumn="1" w:lastColumn="0" w:noHBand="0" w:noVBand="1"/>
                        </w:tblPr>
                        <w:tblGrid>
                          <w:gridCol w:w="1740"/>
                        </w:tblGrid>
                        <w:tr w:rsidR="00154C9A" w:rsidRPr="00154C9A" w14:paraId="024A31B3" w14:textId="77777777">
                          <w:trPr>
                            <w:tblCellSpacing w:w="0" w:type="dxa"/>
                          </w:trPr>
                          <w:tc>
                            <w:tcPr>
                              <w:tcW w:w="0" w:type="auto"/>
                              <w:hideMark/>
                            </w:tcPr>
                            <w:p w14:paraId="349CE6AC" w14:textId="77777777" w:rsidR="00154C9A" w:rsidRPr="00154C9A" w:rsidRDefault="00154C9A" w:rsidP="00154C9A">
                              <w:pPr>
                                <w:spacing w:after="0" w:line="240" w:lineRule="auto"/>
                                <w:jc w:val="center"/>
                                <w:rPr>
                                  <w:rFonts w:ascii="Arial" w:eastAsia="Times New Roman" w:hAnsi="Arial" w:cs="Arial"/>
                                  <w:color w:val="000000"/>
                                  <w:kern w:val="0"/>
                                  <w:sz w:val="21"/>
                                  <w:szCs w:val="21"/>
                                  <w:lang w:eastAsia="en-GB"/>
                                  <w14:ligatures w14:val="none"/>
                                </w:rPr>
                              </w:pPr>
                              <w:r w:rsidRPr="00154C9A">
                                <w:rPr>
                                  <w:rFonts w:ascii="Arial" w:eastAsia="Times New Roman" w:hAnsi="Arial" w:cs="Arial"/>
                                  <w:b/>
                                  <w:bCs/>
                                  <w:noProof/>
                                  <w:color w:val="002F5D"/>
                                  <w:kern w:val="0"/>
                                  <w:sz w:val="21"/>
                                  <w:szCs w:val="21"/>
                                  <w:lang w:eastAsia="en-GB"/>
                                  <w14:ligatures w14:val="none"/>
                                </w:rPr>
                                <w:drawing>
                                  <wp:inline distT="0" distB="0" distL="0" distR="0" wp14:anchorId="14E63D58" wp14:editId="241F329F">
                                    <wp:extent cx="295275" cy="295275"/>
                                    <wp:effectExtent l="0" t="0" r="9525" b="9525"/>
                                    <wp:docPr id="46" name="Picture 27" descr="YouTube log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ouTube log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r>
                      </w:tbl>
                      <w:p w14:paraId="73615200"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c>
                      <w:tcPr>
                        <w:tcW w:w="1740" w:type="dxa"/>
                        <w:hideMark/>
                      </w:tcPr>
                      <w:tbl>
                        <w:tblPr>
                          <w:tblW w:w="5000" w:type="pct"/>
                          <w:tblCellSpacing w:w="0" w:type="dxa"/>
                          <w:tblCellMar>
                            <w:left w:w="0" w:type="dxa"/>
                            <w:right w:w="0" w:type="dxa"/>
                          </w:tblCellMar>
                          <w:tblLook w:val="04A0" w:firstRow="1" w:lastRow="0" w:firstColumn="1" w:lastColumn="0" w:noHBand="0" w:noVBand="1"/>
                        </w:tblPr>
                        <w:tblGrid>
                          <w:gridCol w:w="1740"/>
                        </w:tblGrid>
                        <w:tr w:rsidR="00154C9A" w:rsidRPr="00154C9A" w14:paraId="7CA42B6C" w14:textId="77777777">
                          <w:trPr>
                            <w:tblCellSpacing w:w="0" w:type="dxa"/>
                          </w:trPr>
                          <w:tc>
                            <w:tcPr>
                              <w:tcW w:w="0" w:type="auto"/>
                              <w:hideMark/>
                            </w:tcPr>
                            <w:p w14:paraId="7793D01F" w14:textId="77777777" w:rsidR="00154C9A" w:rsidRPr="00154C9A" w:rsidRDefault="00154C9A" w:rsidP="00154C9A">
                              <w:pPr>
                                <w:spacing w:after="0" w:line="240" w:lineRule="auto"/>
                                <w:jc w:val="center"/>
                                <w:rPr>
                                  <w:rFonts w:ascii="Arial" w:eastAsia="Times New Roman" w:hAnsi="Arial" w:cs="Arial"/>
                                  <w:color w:val="000000"/>
                                  <w:kern w:val="0"/>
                                  <w:sz w:val="21"/>
                                  <w:szCs w:val="21"/>
                                  <w:lang w:eastAsia="en-GB"/>
                                  <w14:ligatures w14:val="none"/>
                                </w:rPr>
                              </w:pPr>
                              <w:r w:rsidRPr="00154C9A">
                                <w:rPr>
                                  <w:rFonts w:ascii="Arial" w:eastAsia="Times New Roman" w:hAnsi="Arial" w:cs="Arial"/>
                                  <w:b/>
                                  <w:bCs/>
                                  <w:noProof/>
                                  <w:color w:val="002F5D"/>
                                  <w:kern w:val="0"/>
                                  <w:sz w:val="21"/>
                                  <w:szCs w:val="21"/>
                                  <w:lang w:eastAsia="en-GB"/>
                                  <w14:ligatures w14:val="none"/>
                                </w:rPr>
                                <w:drawing>
                                  <wp:inline distT="0" distB="0" distL="0" distR="0" wp14:anchorId="30B8D217" wp14:editId="3D608111">
                                    <wp:extent cx="285750" cy="285750"/>
                                    <wp:effectExtent l="0" t="0" r="0" b="0"/>
                                    <wp:docPr id="47" name="Picture 26" descr="LinkedIn log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inkedIn log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bl>
                      <w:p w14:paraId="4122B94F"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c>
                      <w:tcPr>
                        <w:tcW w:w="1740" w:type="dxa"/>
                        <w:hideMark/>
                      </w:tcPr>
                      <w:tbl>
                        <w:tblPr>
                          <w:tblW w:w="5000" w:type="pct"/>
                          <w:tblCellSpacing w:w="0" w:type="dxa"/>
                          <w:tblCellMar>
                            <w:left w:w="0" w:type="dxa"/>
                            <w:right w:w="0" w:type="dxa"/>
                          </w:tblCellMar>
                          <w:tblLook w:val="04A0" w:firstRow="1" w:lastRow="0" w:firstColumn="1" w:lastColumn="0" w:noHBand="0" w:noVBand="1"/>
                        </w:tblPr>
                        <w:tblGrid>
                          <w:gridCol w:w="1740"/>
                        </w:tblGrid>
                        <w:tr w:rsidR="00154C9A" w:rsidRPr="00154C9A" w14:paraId="68938D83" w14:textId="77777777">
                          <w:trPr>
                            <w:tblCellSpacing w:w="0" w:type="dxa"/>
                          </w:trPr>
                          <w:tc>
                            <w:tcPr>
                              <w:tcW w:w="0" w:type="auto"/>
                              <w:hideMark/>
                            </w:tcPr>
                            <w:p w14:paraId="6C2BD4E7" w14:textId="77777777" w:rsidR="00154C9A" w:rsidRPr="00154C9A" w:rsidRDefault="00154C9A" w:rsidP="00154C9A">
                              <w:pPr>
                                <w:spacing w:after="0" w:line="240" w:lineRule="auto"/>
                                <w:jc w:val="center"/>
                                <w:rPr>
                                  <w:rFonts w:ascii="Arial" w:eastAsia="Times New Roman" w:hAnsi="Arial" w:cs="Arial"/>
                                  <w:color w:val="000000"/>
                                  <w:kern w:val="0"/>
                                  <w:sz w:val="21"/>
                                  <w:szCs w:val="21"/>
                                  <w:lang w:eastAsia="en-GB"/>
                                  <w14:ligatures w14:val="none"/>
                                </w:rPr>
                              </w:pPr>
                              <w:r w:rsidRPr="00154C9A">
                                <w:rPr>
                                  <w:rFonts w:ascii="Arial" w:eastAsia="Times New Roman" w:hAnsi="Arial" w:cs="Arial"/>
                                  <w:b/>
                                  <w:bCs/>
                                  <w:noProof/>
                                  <w:color w:val="002F5D"/>
                                  <w:kern w:val="0"/>
                                  <w:sz w:val="21"/>
                                  <w:szCs w:val="21"/>
                                  <w:lang w:eastAsia="en-GB"/>
                                  <w14:ligatures w14:val="none"/>
                                </w:rPr>
                                <w:drawing>
                                  <wp:inline distT="0" distB="0" distL="0" distR="0" wp14:anchorId="3A44324E" wp14:editId="5CAAEBA6">
                                    <wp:extent cx="285750" cy="285750"/>
                                    <wp:effectExtent l="0" t="0" r="0" b="0"/>
                                    <wp:docPr id="48" name="Picture 25" descr="Instagram log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stagram logo"/>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bl>
                      <w:p w14:paraId="7FA8D47F"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404A7698"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13604335" w14:textId="77777777">
              <w:trPr>
                <w:tblCellSpacing w:w="0" w:type="dxa"/>
                <w:jc w:val="center"/>
              </w:trPr>
              <w:tc>
                <w:tcPr>
                  <w:tcW w:w="0" w:type="auto"/>
                  <w:vAlign w:val="center"/>
                  <w:hideMark/>
                </w:tcPr>
                <w:p w14:paraId="3FDCC437"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46768D55" w14:textId="77777777">
              <w:trPr>
                <w:tblCellSpacing w:w="0" w:type="dxa"/>
                <w:jc w:val="center"/>
              </w:trPr>
              <w:tc>
                <w:tcPr>
                  <w:tcW w:w="0" w:type="auto"/>
                  <w:vAlign w:val="center"/>
                  <w:hideMark/>
                </w:tcPr>
                <w:p w14:paraId="6EFEF7D5"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46A6EE8F" w14:textId="77777777">
              <w:trPr>
                <w:tblCellSpacing w:w="0" w:type="dxa"/>
                <w:jc w:val="center"/>
              </w:trPr>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8700"/>
                  </w:tblGrid>
                  <w:tr w:rsidR="00154C9A" w:rsidRPr="00154C9A" w14:paraId="46355E65" w14:textId="77777777">
                    <w:trPr>
                      <w:jc w:val="center"/>
                    </w:trPr>
                    <w:tc>
                      <w:tcPr>
                        <w:tcW w:w="8700" w:type="dxa"/>
                        <w:hideMark/>
                      </w:tcPr>
                      <w:tbl>
                        <w:tblPr>
                          <w:tblW w:w="5000" w:type="pct"/>
                          <w:tblCellSpacing w:w="0" w:type="dxa"/>
                          <w:tblCellMar>
                            <w:left w:w="0" w:type="dxa"/>
                            <w:right w:w="0" w:type="dxa"/>
                          </w:tblCellMar>
                          <w:tblLook w:val="04A0" w:firstRow="1" w:lastRow="0" w:firstColumn="1" w:lastColumn="0" w:noHBand="0" w:noVBand="1"/>
                        </w:tblPr>
                        <w:tblGrid>
                          <w:gridCol w:w="8700"/>
                        </w:tblGrid>
                        <w:tr w:rsidR="00154C9A" w:rsidRPr="00154C9A" w14:paraId="4978B373" w14:textId="77777777">
                          <w:trPr>
                            <w:tblCellSpacing w:w="0" w:type="dxa"/>
                          </w:trPr>
                          <w:tc>
                            <w:tcPr>
                              <w:tcW w:w="0" w:type="auto"/>
                              <w:hideMark/>
                            </w:tcPr>
                            <w:p w14:paraId="4D18BF88" w14:textId="77777777" w:rsidR="00154C9A" w:rsidRPr="00154C9A" w:rsidRDefault="00154C9A" w:rsidP="00154C9A">
                              <w:pPr>
                                <w:spacing w:after="0" w:line="240" w:lineRule="auto"/>
                                <w:jc w:val="center"/>
                                <w:rPr>
                                  <w:rFonts w:ascii="Arial" w:eastAsia="Aptos" w:hAnsi="Arial" w:cs="Arial"/>
                                  <w:color w:val="000000"/>
                                  <w:kern w:val="0"/>
                                  <w:sz w:val="21"/>
                                  <w:szCs w:val="21"/>
                                  <w:lang w:eastAsia="en-GB"/>
                                  <w14:ligatures w14:val="none"/>
                                </w:rPr>
                              </w:pPr>
                              <w:hyperlink r:id="rId71" w:history="1">
                                <w:r w:rsidRPr="00154C9A">
                                  <w:rPr>
                                    <w:rFonts w:ascii="Arial" w:eastAsia="Aptos" w:hAnsi="Arial" w:cs="Arial"/>
                                    <w:b/>
                                    <w:bCs/>
                                    <w:color w:val="002F5D"/>
                                    <w:kern w:val="0"/>
                                    <w:sz w:val="21"/>
                                    <w:szCs w:val="21"/>
                                    <w:u w:val="single"/>
                                    <w:lang w:eastAsia="en-GB"/>
                                    <w14:ligatures w14:val="none"/>
                                  </w:rPr>
                                  <w:t>Manage your subscriptions</w:t>
                                </w:r>
                              </w:hyperlink>
                            </w:p>
                          </w:tc>
                        </w:tr>
                      </w:tbl>
                      <w:p w14:paraId="368923F6"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08733438"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53D9181C" w14:textId="77777777">
              <w:trPr>
                <w:tblCellSpacing w:w="0" w:type="dxa"/>
                <w:jc w:val="center"/>
              </w:trPr>
              <w:tc>
                <w:tcPr>
                  <w:tcW w:w="0" w:type="auto"/>
                  <w:vAlign w:val="center"/>
                  <w:hideMark/>
                </w:tcPr>
                <w:p w14:paraId="0D1AAFDB"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bl>
          <w:p w14:paraId="4A7EC2D0" w14:textId="77777777" w:rsidR="00154C9A" w:rsidRPr="00154C9A" w:rsidRDefault="00154C9A" w:rsidP="00154C9A">
            <w:pPr>
              <w:spacing w:after="0" w:line="240" w:lineRule="auto"/>
              <w:jc w:val="center"/>
              <w:rPr>
                <w:rFonts w:ascii="Arial" w:eastAsia="Times New Roman" w:hAnsi="Arial" w:cs="Arial"/>
                <w:b/>
                <w:bCs/>
                <w:vanish/>
                <w:color w:val="000000"/>
                <w:kern w:val="0"/>
                <w:sz w:val="21"/>
                <w:szCs w:val="21"/>
                <w:lang w:eastAsia="en-GB"/>
                <w14:ligatures w14:val="non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154C9A" w:rsidRPr="00154C9A" w14:paraId="52E90BFA" w14:textId="77777777">
              <w:trPr>
                <w:tblCellSpacing w:w="0" w:type="dxa"/>
                <w:jc w:val="center"/>
              </w:trPr>
              <w:tc>
                <w:tcPr>
                  <w:tcW w:w="0" w:type="auto"/>
                  <w:vAlign w:val="center"/>
                  <w:hideMark/>
                </w:tcPr>
                <w:p w14:paraId="7C047AD4"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r w:rsidR="00154C9A" w:rsidRPr="00154C9A" w14:paraId="2921AA90" w14:textId="77777777">
              <w:trPr>
                <w:tblCellSpacing w:w="0" w:type="dxa"/>
                <w:jc w:val="center"/>
              </w:trPr>
              <w:tc>
                <w:tcPr>
                  <w:tcW w:w="0" w:type="auto"/>
                  <w:tcMar>
                    <w:top w:w="75" w:type="dxa"/>
                    <w:left w:w="75" w:type="dxa"/>
                    <w:bottom w:w="75" w:type="dxa"/>
                    <w:right w:w="75" w:type="dxa"/>
                  </w:tcMar>
                  <w:vAlign w:val="center"/>
                  <w:hideMark/>
                </w:tcPr>
                <w:tbl>
                  <w:tblPr>
                    <w:tblW w:w="5000" w:type="pct"/>
                    <w:jc w:val="center"/>
                    <w:tblCellMar>
                      <w:left w:w="0" w:type="dxa"/>
                      <w:right w:w="0" w:type="dxa"/>
                    </w:tblCellMar>
                    <w:tblLook w:val="04A0" w:firstRow="1" w:lastRow="0" w:firstColumn="1" w:lastColumn="0" w:noHBand="0" w:noVBand="1"/>
                  </w:tblPr>
                  <w:tblGrid>
                    <w:gridCol w:w="8850"/>
                  </w:tblGrid>
                  <w:tr w:rsidR="00154C9A" w:rsidRPr="00154C9A" w14:paraId="66F93740" w14:textId="77777777">
                    <w:trPr>
                      <w:jc w:val="center"/>
                    </w:trPr>
                    <w:tc>
                      <w:tcPr>
                        <w:tcW w:w="8850" w:type="dxa"/>
                        <w:hideMark/>
                      </w:tcPr>
                      <w:tbl>
                        <w:tblPr>
                          <w:tblW w:w="5000" w:type="pct"/>
                          <w:tblCellSpacing w:w="0" w:type="dxa"/>
                          <w:tblCellMar>
                            <w:left w:w="0" w:type="dxa"/>
                            <w:right w:w="0" w:type="dxa"/>
                          </w:tblCellMar>
                          <w:tblLook w:val="04A0" w:firstRow="1" w:lastRow="0" w:firstColumn="1" w:lastColumn="0" w:noHBand="0" w:noVBand="1"/>
                        </w:tblPr>
                        <w:tblGrid>
                          <w:gridCol w:w="8850"/>
                        </w:tblGrid>
                        <w:tr w:rsidR="00154C9A" w:rsidRPr="00154C9A" w14:paraId="5195DB2B" w14:textId="77777777">
                          <w:trPr>
                            <w:tblCellSpacing w:w="0" w:type="dxa"/>
                          </w:trPr>
                          <w:tc>
                            <w:tcPr>
                              <w:tcW w:w="0" w:type="auto"/>
                              <w:hideMark/>
                            </w:tcPr>
                            <w:p w14:paraId="517D647D" w14:textId="77777777" w:rsidR="00154C9A" w:rsidRPr="00154C9A" w:rsidRDefault="00154C9A" w:rsidP="00154C9A">
                              <w:pPr>
                                <w:spacing w:after="0" w:line="240" w:lineRule="auto"/>
                                <w:jc w:val="center"/>
                                <w:rPr>
                                  <w:rFonts w:ascii="Arial" w:eastAsia="Aptos" w:hAnsi="Arial" w:cs="Arial"/>
                                  <w:color w:val="000000"/>
                                  <w:kern w:val="0"/>
                                  <w:sz w:val="15"/>
                                  <w:szCs w:val="15"/>
                                  <w:lang w:eastAsia="en-GB"/>
                                  <w14:ligatures w14:val="none"/>
                                </w:rPr>
                              </w:pPr>
                              <w:hyperlink r:id="rId72" w:history="1">
                                <w:r w:rsidRPr="00154C9A">
                                  <w:rPr>
                                    <w:rFonts w:ascii="Arial" w:eastAsia="Aptos" w:hAnsi="Arial" w:cs="Arial"/>
                                    <w:b/>
                                    <w:bCs/>
                                    <w:color w:val="0D0D0D"/>
                                    <w:kern w:val="0"/>
                                    <w:sz w:val="15"/>
                                    <w:szCs w:val="15"/>
                                    <w:u w:val="single"/>
                                    <w:lang w:eastAsia="en-GB"/>
                                    <w14:ligatures w14:val="none"/>
                                  </w:rPr>
                                  <w:t>This email</w:t>
                                </w:r>
                              </w:hyperlink>
                              <w:r w:rsidRPr="00154C9A">
                                <w:rPr>
                                  <w:rFonts w:ascii="Arial" w:eastAsia="Aptos" w:hAnsi="Arial" w:cs="Arial"/>
                                  <w:color w:val="0D0D0D"/>
                                  <w:kern w:val="0"/>
                                  <w:sz w:val="15"/>
                                  <w:szCs w:val="15"/>
                                  <w:lang w:eastAsia="en-GB"/>
                                  <w14:ligatures w14:val="none"/>
                                </w:rPr>
                                <w:t xml:space="preserve"> </w:t>
                              </w:r>
                              <w:r w:rsidRPr="00154C9A">
                                <w:rPr>
                                  <w:rFonts w:ascii="Arial" w:eastAsia="Aptos" w:hAnsi="Arial" w:cs="Arial"/>
                                  <w:color w:val="000000"/>
                                  <w:kern w:val="0"/>
                                  <w:sz w:val="15"/>
                                  <w:szCs w:val="15"/>
                                  <w:lang w:eastAsia="en-GB"/>
                                  <w14:ligatures w14:val="none"/>
                                </w:rPr>
                                <w:t xml:space="preserve">was sent to </w:t>
                              </w:r>
                              <w:hyperlink r:id="rId73" w:history="1">
                                <w:r w:rsidRPr="00154C9A">
                                  <w:rPr>
                                    <w:rFonts w:ascii="Arial" w:eastAsia="Aptos" w:hAnsi="Arial" w:cs="Arial"/>
                                    <w:b/>
                                    <w:bCs/>
                                    <w:color w:val="002F5D"/>
                                    <w:kern w:val="0"/>
                                    <w:sz w:val="15"/>
                                    <w:szCs w:val="15"/>
                                    <w:u w:val="single"/>
                                    <w:lang w:eastAsia="en-GB"/>
                                    <w14:ligatures w14:val="none"/>
                                  </w:rPr>
                                  <w:t>Robert.Turner@cambridgeshire.gov.uk</w:t>
                                </w:r>
                              </w:hyperlink>
                              <w:r w:rsidRPr="00154C9A">
                                <w:rPr>
                                  <w:rFonts w:ascii="Arial" w:eastAsia="Aptos" w:hAnsi="Arial" w:cs="Arial"/>
                                  <w:color w:val="000000"/>
                                  <w:kern w:val="0"/>
                                  <w:sz w:val="15"/>
                                  <w:szCs w:val="15"/>
                                  <w:lang w:eastAsia="en-GB"/>
                                  <w14:ligatures w14:val="none"/>
                                </w:rPr>
                                <w:t xml:space="preserve"> using Microsoft Dynamics on behalf of Cambridgeshire County Council</w:t>
                              </w:r>
                            </w:p>
                            <w:p w14:paraId="5284F41D" w14:textId="77777777" w:rsidR="00154C9A" w:rsidRPr="00154C9A" w:rsidRDefault="00154C9A" w:rsidP="00154C9A">
                              <w:pPr>
                                <w:spacing w:after="0" w:line="240" w:lineRule="auto"/>
                                <w:jc w:val="center"/>
                                <w:rPr>
                                  <w:rFonts w:ascii="Arial" w:eastAsia="Aptos" w:hAnsi="Arial" w:cs="Arial"/>
                                  <w:color w:val="000000"/>
                                  <w:kern w:val="0"/>
                                  <w:sz w:val="15"/>
                                  <w:szCs w:val="15"/>
                                  <w:lang w:eastAsia="en-GB"/>
                                  <w14:ligatures w14:val="none"/>
                                </w:rPr>
                              </w:pPr>
                              <w:r w:rsidRPr="00154C9A">
                                <w:rPr>
                                  <w:rFonts w:ascii="Arial" w:eastAsia="Aptos" w:hAnsi="Arial" w:cs="Arial"/>
                                  <w:color w:val="000000"/>
                                  <w:kern w:val="0"/>
                                  <w:sz w:val="15"/>
                                  <w:szCs w:val="15"/>
                                  <w:lang w:eastAsia="en-GB"/>
                                  <w14:ligatures w14:val="none"/>
                                </w:rPr>
                                <w:t>New Shire Hall, Alconbury, PE28 4YE</w:t>
                              </w:r>
                            </w:p>
                          </w:tc>
                        </w:tr>
                      </w:tbl>
                      <w:p w14:paraId="7D05EA44" w14:textId="77777777" w:rsidR="00154C9A" w:rsidRPr="00154C9A" w:rsidRDefault="00154C9A" w:rsidP="00154C9A">
                        <w:pPr>
                          <w:spacing w:after="0" w:line="240" w:lineRule="auto"/>
                          <w:rPr>
                            <w:rFonts w:ascii="Times New Roman" w:eastAsia="Times New Roman" w:hAnsi="Times New Roman" w:cs="Times New Roman"/>
                            <w:kern w:val="0"/>
                            <w:sz w:val="20"/>
                            <w:szCs w:val="20"/>
                            <w:lang w:eastAsia="en-GB"/>
                            <w14:ligatures w14:val="none"/>
                          </w:rPr>
                        </w:pPr>
                      </w:p>
                    </w:tc>
                  </w:tr>
                </w:tbl>
                <w:p w14:paraId="01C97888"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r w:rsidR="00154C9A" w:rsidRPr="00154C9A" w14:paraId="09FF68B7" w14:textId="77777777">
              <w:trPr>
                <w:tblCellSpacing w:w="0" w:type="dxa"/>
                <w:jc w:val="center"/>
              </w:trPr>
              <w:tc>
                <w:tcPr>
                  <w:tcW w:w="0" w:type="auto"/>
                  <w:vAlign w:val="center"/>
                  <w:hideMark/>
                </w:tcPr>
                <w:p w14:paraId="0B990FCA" w14:textId="77777777" w:rsidR="00154C9A" w:rsidRPr="00154C9A" w:rsidRDefault="00154C9A" w:rsidP="00154C9A">
                  <w:pPr>
                    <w:spacing w:after="0" w:line="15" w:lineRule="exact"/>
                    <w:rPr>
                      <w:rFonts w:ascii="Arial" w:eastAsia="Times New Roman" w:hAnsi="Arial" w:cs="Arial"/>
                      <w:color w:val="000000"/>
                      <w:kern w:val="0"/>
                      <w:sz w:val="21"/>
                      <w:szCs w:val="21"/>
                      <w:lang w:eastAsia="en-GB"/>
                      <w14:ligatures w14:val="none"/>
                    </w:rPr>
                  </w:pPr>
                  <w:r w:rsidRPr="00154C9A">
                    <w:rPr>
                      <w:rFonts w:ascii="Arial" w:eastAsia="Times New Roman" w:hAnsi="Arial" w:cs="Arial"/>
                      <w:color w:val="000000"/>
                      <w:kern w:val="0"/>
                      <w:sz w:val="21"/>
                      <w:szCs w:val="21"/>
                      <w:lang w:eastAsia="en-GB"/>
                      <w14:ligatures w14:val="none"/>
                    </w:rPr>
                    <w:t> </w:t>
                  </w:r>
                </w:p>
              </w:tc>
            </w:tr>
          </w:tbl>
          <w:p w14:paraId="2660EE07" w14:textId="77777777" w:rsidR="00154C9A" w:rsidRPr="00154C9A" w:rsidRDefault="00154C9A" w:rsidP="00154C9A">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2B4329BA" w14:textId="77777777" w:rsidR="004466C7" w:rsidRDefault="004466C7"/>
    <w:sectPr w:rsidR="004466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700E6C"/>
    <w:multiLevelType w:val="multilevel"/>
    <w:tmpl w:val="0E088E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835249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C9A"/>
    <w:rsid w:val="00154C9A"/>
    <w:rsid w:val="001A3BD6"/>
    <w:rsid w:val="004466C7"/>
    <w:rsid w:val="004554D8"/>
    <w:rsid w:val="004A7C68"/>
    <w:rsid w:val="00797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2DC42"/>
  <w15:chartTrackingRefBased/>
  <w15:docId w15:val="{DC0EA589-EB12-4E82-A3D9-C64E60E33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4C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4C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4C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4C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4C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4C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4C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4C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4C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C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4C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4C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4C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4C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4C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4C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4C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4C9A"/>
    <w:rPr>
      <w:rFonts w:eastAsiaTheme="majorEastAsia" w:cstheme="majorBidi"/>
      <w:color w:val="272727" w:themeColor="text1" w:themeTint="D8"/>
    </w:rPr>
  </w:style>
  <w:style w:type="paragraph" w:styleId="Title">
    <w:name w:val="Title"/>
    <w:basedOn w:val="Normal"/>
    <w:next w:val="Normal"/>
    <w:link w:val="TitleChar"/>
    <w:uiPriority w:val="10"/>
    <w:qFormat/>
    <w:rsid w:val="00154C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4C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4C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4C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4C9A"/>
    <w:pPr>
      <w:spacing w:before="160"/>
      <w:jc w:val="center"/>
    </w:pPr>
    <w:rPr>
      <w:i/>
      <w:iCs/>
      <w:color w:val="404040" w:themeColor="text1" w:themeTint="BF"/>
    </w:rPr>
  </w:style>
  <w:style w:type="character" w:customStyle="1" w:styleId="QuoteChar">
    <w:name w:val="Quote Char"/>
    <w:basedOn w:val="DefaultParagraphFont"/>
    <w:link w:val="Quote"/>
    <w:uiPriority w:val="29"/>
    <w:rsid w:val="00154C9A"/>
    <w:rPr>
      <w:i/>
      <w:iCs/>
      <w:color w:val="404040" w:themeColor="text1" w:themeTint="BF"/>
    </w:rPr>
  </w:style>
  <w:style w:type="paragraph" w:styleId="ListParagraph">
    <w:name w:val="List Paragraph"/>
    <w:basedOn w:val="Normal"/>
    <w:uiPriority w:val="34"/>
    <w:qFormat/>
    <w:rsid w:val="00154C9A"/>
    <w:pPr>
      <w:ind w:left="720"/>
      <w:contextualSpacing/>
    </w:pPr>
  </w:style>
  <w:style w:type="character" w:styleId="IntenseEmphasis">
    <w:name w:val="Intense Emphasis"/>
    <w:basedOn w:val="DefaultParagraphFont"/>
    <w:uiPriority w:val="21"/>
    <w:qFormat/>
    <w:rsid w:val="00154C9A"/>
    <w:rPr>
      <w:i/>
      <w:iCs/>
      <w:color w:val="0F4761" w:themeColor="accent1" w:themeShade="BF"/>
    </w:rPr>
  </w:style>
  <w:style w:type="paragraph" w:styleId="IntenseQuote">
    <w:name w:val="Intense Quote"/>
    <w:basedOn w:val="Normal"/>
    <w:next w:val="Normal"/>
    <w:link w:val="IntenseQuoteChar"/>
    <w:uiPriority w:val="30"/>
    <w:qFormat/>
    <w:rsid w:val="00154C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4C9A"/>
    <w:rPr>
      <w:i/>
      <w:iCs/>
      <w:color w:val="0F4761" w:themeColor="accent1" w:themeShade="BF"/>
    </w:rPr>
  </w:style>
  <w:style w:type="character" w:styleId="IntenseReference">
    <w:name w:val="Intense Reference"/>
    <w:basedOn w:val="DefaultParagraphFont"/>
    <w:uiPriority w:val="32"/>
    <w:qFormat/>
    <w:rsid w:val="00154C9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88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lic-gbr.mkt.dynamics.com/api/orgs/6a4d3abe-5645-4264-a39d-88f8d2e54cb8/r/Fd6x0lUSDUq2qOp0uA7Pew4AAAA?target=%7B%22TargetUrl%22%3A%22https%253A%252F%252Fcambridge.council.bookingbug.com%252Fhome%252Fw2489610%22%2C%22RedirectOptions%22%3A%7B%225%22%3Anull%2C%221%22%3Anull%7D%7D&amp;digest=P7wq2uStI4T672zwlNlKfz2U4rfWbXjaR3uPict4ttI%3D&amp;secretVersion=a6751a3a834744298598bfc7d73b336f" TargetMode="External"/><Relationship Id="rId21" Type="http://schemas.openxmlformats.org/officeDocument/2006/relationships/hyperlink" Target="https://public-gbr.mkt.dynamics.com/api/orgs/6a4d3abe-5645-4264-a39d-88f8d2e54cb8/r/Fd6x0lUSDUq2qOp0uA7PewoAAAA?target=%7B%22TargetUrl%22%3A%22https%253A%252F%252Fforms.clickup.com%252F4741161%252Ff%252F4gp19-27510%252FR0PA477FAABQ4GPDPU%253Fmc_cid%253De5bad9deab%2526mc_eid%253DUNIQID%22%2C%22RedirectOptions%22%3A%7B%225%22%3Anull%2C%221%22%3Anull%7D%7D&amp;digest=G8KvFNVsG1jF%2FPTPU%2BykVOlf9Lg6%2F5VO4rJZktlicqY%3D&amp;secretVersion=a6751a3a834744298598bfc7d73b336f" TargetMode="External"/><Relationship Id="rId42" Type="http://schemas.openxmlformats.org/officeDocument/2006/relationships/hyperlink" Target="https://public-gbr.mkt.dynamics.com/api/orgs/6a4d3abe-5645-4264-a39d-88f8d2e54cb8/r/Fd6x0lUSDUq2qOp0uA7Pex4AAAA?target=%7B%22TargetUrl%22%3A%22https%253A%252F%252Fcambridge.council.bookingbug.com%252Fhome%252Fw2489610%22%2C%22RedirectOptions%22%3A%7B%225%22%3Anull%2C%221%22%3Anull%7D%7D&amp;digest=P7wq2uStI4T672zwlNlKfz2U4rfWbXjaR3uPict4ttI%3D&amp;secretVersion=a6751a3a834744298598bfc7d73b336f" TargetMode="External"/><Relationship Id="rId47" Type="http://schemas.openxmlformats.org/officeDocument/2006/relationships/hyperlink" Target="https://public-gbr.mkt.dynamics.com/api/orgs/6a4d3abe-5645-4264-a39d-88f8d2e54cb8/r/Fd6x0lUSDUq2qOp0uA7PeyMAAAA?target=%7B%22TargetUrl%22%3A%22https%253A%252F%252Fcambridge.council.bookingbug.com%252Fhome%252Fw2489610%22%2C%22RedirectOptions%22%3A%7B%225%22%3Anull%2C%221%22%3Anull%7D%7D&amp;digest=P7wq2uStI4T672zwlNlKfz2U4rfWbXjaR3uPict4ttI%3D&amp;secretVersion=a6751a3a834744298598bfc7d73b336f" TargetMode="External"/><Relationship Id="rId63" Type="http://schemas.openxmlformats.org/officeDocument/2006/relationships/hyperlink" Target="https://public-gbr.mkt.dynamics.com/api/orgs/6a4d3abe-5645-4264-a39d-88f8d2e54cb8/r/Fd6x0lUSDUq2qOp0uA7PezIAAAA?target=%7B%22TargetUrl%22%3A%22https%253A%252F%252Ftwitter.com%252FCambsCC%22%2C%22RedirectOptions%22%3A%7B%225%22%3Anull%2C%221%22%3Anull%7D%7D&amp;digest=oRoO4yuOzlEUaZGOBLyMkHnvzSlLwrBqz%2BNU8GtopdE%3D&amp;secretVersion=a6751a3a834744298598bfc7d73b336f" TargetMode="External"/><Relationship Id="rId6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public-gbr.mkt.dynamics.com/api/orgs/6a4d3abe-5645-4264-a39d-88f8d2e54cb8/r/Fd6x0lUSDUq2qOp0uA7PewcAAAA?target=%7B%22TargetUrl%22%3A%22https%253A%252F%252Fwww.rcplondon.ac.uk%252Fprojects%252Fnational-review-asthma-deaths%22%2C%22RedirectOptions%22%3A%7B%225%22%3Anull%2C%221%22%3Anull%7D%7D&amp;digest=f9bFUSlal0q2nFZnYcUbjPkWOjLy6Gip02iNin2wJQE%3D&amp;secretVersion=a6751a3a834744298598bfc7d73b336f" TargetMode="External"/><Relationship Id="rId29" Type="http://schemas.openxmlformats.org/officeDocument/2006/relationships/hyperlink" Target="https://public-gbr.mkt.dynamics.com/api/orgs/6a4d3abe-5645-4264-a39d-88f8d2e54cb8/r/Fd6x0lUSDUq2qOp0uA7PexEAAAA?target=%7B%22TargetUrl%22%3A%22https%253A%252F%252Fcambridge.council.bookingbug.com%252Fhome%252Fw2489610%22%2C%22RedirectOptions%22%3A%7B%225%22%3Anull%2C%221%22%3Anull%7D%7D&amp;digest=P7wq2uStI4T672zwlNlKfz2U4rfWbXjaR3uPict4ttI%3D&amp;secretVersion=a6751a3a834744298598bfc7d73b336f" TargetMode="External"/><Relationship Id="rId11" Type="http://schemas.openxmlformats.org/officeDocument/2006/relationships/hyperlink" Target="https://public-gbr.mkt.dynamics.com/api/orgs/6a4d3abe-5645-4264-a39d-88f8d2e54cb8/r/Fd6x0lUSDUq2qOp0uA7PewQAAAA?target=%7B%22TargetUrl%22%3A%22https%253A%252F%252Ftheblackcurriculum.com%252Fresources%2523block-0fc3a81749513a0f6b3c%22%2C%22RedirectOptions%22%3A%7B%225%22%3Anull%2C%220%22%3Anull%7D%7D&amp;digest=Y1LxoY%2BbVJUzByH4NuCmiFwttlEXoip2qmhj1quU%2BQ8%3D&amp;secretVersion=a6751a3a834744298598bfc7d73b336f" TargetMode="External"/><Relationship Id="rId24" Type="http://schemas.openxmlformats.org/officeDocument/2006/relationships/hyperlink" Target="https://public-gbr.mkt.dynamics.com/api/orgs/6a4d3abe-5645-4264-a39d-88f8d2e54cb8/r/Fd6x0lUSDUq2qOp0uA7PewwAAAA?target=%7B%22TargetUrl%22%3A%22https%253A%252F%252Fwww.gov.uk%252Fproduct-safety-alerts-reports-recalls%252Fproduct-safety-alert-water-beads-psa7%22%2C%22RedirectOptions%22%3A%7B%225%22%3Anull%2C%221%22%3Anull%7D%7D&amp;digest=8qzafpYal0AKG6bYLZo%2BiRq4DGLpCT9tu3LE8KAGASI%3D&amp;secretVersion=a6751a3a834744298598bfc7d73b336f" TargetMode="External"/><Relationship Id="rId32" Type="http://schemas.openxmlformats.org/officeDocument/2006/relationships/hyperlink" Target="https://public-gbr.mkt.dynamics.com/api/orgs/6a4d3abe-5645-4264-a39d-88f8d2e54cb8/r/Fd6x0lUSDUq2qOp0uA7PexQAAAA?target=%7B%22TargetUrl%22%3A%22https%253A%252F%252Fcambridge.council.bookingbug.com%252Fhome%252Fw2499204%22%2C%22RedirectOptions%22%3A%7B%225%22%3Anull%2C%221%22%3Anull%7D%7D&amp;digest=nkdwxziuwCBKXLiH13sCh456QYDVlxin0UxYFdNRdDM%3D&amp;secretVersion=a6751a3a834744298598bfc7d73b336f" TargetMode="External"/><Relationship Id="rId37" Type="http://schemas.openxmlformats.org/officeDocument/2006/relationships/hyperlink" Target="https://public-gbr.mkt.dynamics.com/api/orgs/6a4d3abe-5645-4264-a39d-88f8d2e54cb8/r/Fd6x0lUSDUq2qOp0uA7PexkAAAA?target=%7B%22TargetUrl%22%3A%22https%253A%252F%252Fdiamondepl.org%252Fcourse%252Fenglish-subject-leaders-day%252F%22%2C%22RedirectOptions%22%3A%7B%225%22%3Anull%2C%221%22%3Anull%7D%7D&amp;digest=HHDQovNau6sdoNznw6fjBNHJzyastp0qi0xlD1rVfGM%3D&amp;secretVersion=a6751a3a834744298598bfc7d73b336f" TargetMode="External"/><Relationship Id="rId40" Type="http://schemas.openxmlformats.org/officeDocument/2006/relationships/hyperlink" Target="https://public-gbr.mkt.dynamics.com/api/orgs/6a4d3abe-5645-4264-a39d-88f8d2e54cb8/r/Fd6x0lUSDUq2qOp0uA7PexwAAAA?target=%7B%22TargetUrl%22%3A%22https%253A%252F%252Fcambridge.council.bookingbug.com%252Fhome%252Fw2489610%22%2C%22RedirectOptions%22%3A%7B%225%22%3Anull%2C%221%22%3Anull%7D%7D&amp;digest=P7wq2uStI4T672zwlNlKfz2U4rfWbXjaR3uPict4ttI%3D&amp;secretVersion=a6751a3a834744298598bfc7d73b336f" TargetMode="External"/><Relationship Id="rId45" Type="http://schemas.openxmlformats.org/officeDocument/2006/relationships/hyperlink" Target="https://public-gbr.mkt.dynamics.com/api/orgs/6a4d3abe-5645-4264-a39d-88f8d2e54cb8/r/Fd6x0lUSDUq2qOp0uA7PeyEAAAA?target=%7B%22TargetUrl%22%3A%22https%253A%252F%252Fcambridge.council.bookingbug.com%252Fhome%252Fw2489610%22%2C%22RedirectOptions%22%3A%7B%225%22%3Anull%2C%221%22%3Anull%7D%7D&amp;digest=P7wq2uStI4T672zwlNlKfz2U4rfWbXjaR3uPict4ttI%3D&amp;secretVersion=a6751a3a834744298598bfc7d73b336f" TargetMode="External"/><Relationship Id="rId53" Type="http://schemas.openxmlformats.org/officeDocument/2006/relationships/hyperlink" Target="https://public-gbr.mkt.dynamics.com/api/orgs/6a4d3abe-5645-4264-a39d-88f8d2e54cb8/r/Fd6x0lUSDUq2qOp0uA7PeykAAAA?target=%7B%22TargetUrl%22%3A%22https%253A%252F%252Fwww.cambslearntogether.co.uk%252F%22%2C%22RedirectOptions%22%3A%7B%225%22%3Anull%2C%221%22%3Anull%7D%7D&amp;digest=ixN5N31PX%2F1YomOjDIjXWdLUwGSyRhgPf9up24EHjn4%3D&amp;secretVersion=a6751a3a834744298598bfc7d73b336f" TargetMode="External"/><Relationship Id="rId58" Type="http://schemas.openxmlformats.org/officeDocument/2006/relationships/hyperlink" Target="https://public-gbr.mkt.dynamics.com/api/orgs/6a4d3abe-5645-4264-a39d-88f8d2e54cb8/r/Fd6x0lUSDUq2qOp0uA7Pey4AAAA?target=%7B%22TargetUrl%22%3A%22https%253A%252F%252Fteachincambs.org.uk%252Fall-vacancies%252F%22%2C%22RedirectOptions%22%3A%7B%225%22%3Anull%2C%221%22%3Anull%7D%7D&amp;digest=cFIYUPR2yPqH2LvJQ4IT8Fiznw%2BtjY9Gvl%2B3%2BCkY5JE%3D&amp;secretVersion=a6751a3a834744298598bfc7d73b336f" TargetMode="External"/><Relationship Id="rId66" Type="http://schemas.openxmlformats.org/officeDocument/2006/relationships/image" Target="media/image10.png"/><Relationship Id="rId74" Type="http://schemas.openxmlformats.org/officeDocument/2006/relationships/fontTable" Target="fontTable.xml"/><Relationship Id="rId5" Type="http://schemas.openxmlformats.org/officeDocument/2006/relationships/hyperlink" Target="https://public-gbr.mkt.dynamics.com/api/orgs/6a4d3abe-5645-4264-a39d-88f8d2e54cb8/r/Fd6x0lUSDUq2qOp0uA7PewAAAAA?target=%7B%22TargetUrl%22%3A%22https%253A%252F%252Fpublic-gbr.mkt.dynamics.com%252Fapi%252Fv1.0%252Forgs%252F6a4d3abe-5645-4264-a39d-88f8d2e54cb8%252Fchannels%252Fmails%252Fvib%252F9fdbf9de-a6b0-ee11-a569-6045bd0e7488_ccf73421-7185-ef11-ac21-7c1e521dd198_04a69398-24e5-7157-a674-76c2268d747b_a04d913c-8784-ef11-ac21-7c1e521dd198%22%2C%22RedirectOptions%22%3A%7B%225%22%3Anull%2C%221%22%3Anull%7D%7D&amp;digest=FINANe%2FrN4JXBoLaMEYWz1keDMoO0G63I%2B5D5lrUsuU%3D&amp;secretVersion=a6751a3a834744298598bfc7d73b336f" TargetMode="External"/><Relationship Id="rId61" Type="http://schemas.openxmlformats.org/officeDocument/2006/relationships/hyperlink" Target="https://public-gbr.mkt.dynamics.com/api/orgs/6a4d3abe-5645-4264-a39d-88f8d2e54cb8/r/Fd6x0lUSDUq2qOp0uA7PezEAAAA?target=%7B%22TargetUrl%22%3A%22https%253A%252F%252Fwww.facebook.com%252FCambridgeshireCC%252F%22%2C%22RedirectOptions%22%3A%7B%225%22%3Anull%2C%221%22%3Anull%7D%7D&amp;digest=zn2VQCi%2BG%2FyFz2RSUry4H1xhgv35gvNjcVXGrI970NE%3D&amp;secretVersion=a6751a3a834744298598bfc7d73b336f" TargetMode="External"/><Relationship Id="rId19" Type="http://schemas.openxmlformats.org/officeDocument/2006/relationships/image" Target="media/image5.png"/><Relationship Id="rId14" Type="http://schemas.openxmlformats.org/officeDocument/2006/relationships/hyperlink" Target="https://public-gbr.mkt.dynamics.com/api/orgs/6a4d3abe-5645-4264-a39d-88f8d2e54cb8/r/Fd6x0lUSDUq2qOp0uA7PewYAAAA?target=%7B%22TargetUrl%22%3A%22https%253A%252F%252Fapp-eu1.hubspot.com%252Fdocuments%252F25516931%252Fview%252F911281912%253FaccessId%253D0d22a7%22%2C%22RedirectOptions%22%3A%7B%225%22%3Anull%2C%221%22%3Anull%7D%7D&amp;digest=W%2Blk%2Fn20%2BG9SZ%2FRPtCAQ7a%2BS8lZKWdVJJcX%2B%2BdZrIe4%3D&amp;secretVersion=a6751a3a834744298598bfc7d73b336f" TargetMode="External"/><Relationship Id="rId22" Type="http://schemas.openxmlformats.org/officeDocument/2006/relationships/hyperlink" Target="https://public-gbr.mkt.dynamics.com/api/orgs/6a4d3abe-5645-4264-a39d-88f8d2e54cb8/r/Fd6x0lUSDUq2qOp0uA7PewsAAAA?target=%7B%22TargetUrl%22%3A%22mailto%253ASchool.Streets%2540cambridgeshire.gov.uk%22%2C%22RedirectOptions%22%3A%7B%225%22%3Anull%2C%221%22%3Anull%7D%7D&amp;digest=Cu9f4zGmfi7hVxpRPUUXhMPN%2F9sBq4mFo3jwZwxJvBE%3D&amp;secretVersion=a6751a3a834744298598bfc7d73b336f" TargetMode="External"/><Relationship Id="rId27" Type="http://schemas.openxmlformats.org/officeDocument/2006/relationships/hyperlink" Target="https://public-gbr.mkt.dynamics.com/api/orgs/6a4d3abe-5645-4264-a39d-88f8d2e54cb8/r/Fd6x0lUSDUq2qOp0uA7Pew8AAAA?target=%7B%22TargetUrl%22%3A%22https%253A%252F%252Fcambridge.council.bookingbug.com%252Fhome%252Fw2489610%22%2C%22RedirectOptions%22%3A%7B%225%22%3Anull%2C%221%22%3Anull%7D%7D&amp;digest=P7wq2uStI4T672zwlNlKfz2U4rfWbXjaR3uPict4ttI%3D&amp;secretVersion=a6751a3a834744298598bfc7d73b336f" TargetMode="External"/><Relationship Id="rId30" Type="http://schemas.openxmlformats.org/officeDocument/2006/relationships/hyperlink" Target="https://public-gbr.mkt.dynamics.com/api/orgs/6a4d3abe-5645-4264-a39d-88f8d2e54cb8/r/Fd6x0lUSDUq2qOp0uA7PexIAAAA?target=%7B%22TargetUrl%22%3A%22https%253A%252F%252Fcambridge.council.bookingbug.com%252Fhome%252Fw2489610%22%2C%22RedirectOptions%22%3A%7B%225%22%3Anull%2C%221%22%3Anull%7D%7D&amp;digest=P7wq2uStI4T672zwlNlKfz2U4rfWbXjaR3uPict4ttI%3D&amp;secretVersion=a6751a3a834744298598bfc7d73b336f" TargetMode="External"/><Relationship Id="rId35" Type="http://schemas.openxmlformats.org/officeDocument/2006/relationships/hyperlink" Target="https://public-gbr.mkt.dynamics.com/api/orgs/6a4d3abe-5645-4264-a39d-88f8d2e54cb8/r/Fd6x0lUSDUq2qOp0uA7PexcAAAA?target=%7B%22TargetUrl%22%3A%22https%253A%252F%252Fcambridge.council.bookingbug.com%252Fhome%252Fw2499204%22%2C%22RedirectOptions%22%3A%7B%225%22%3Anull%2C%221%22%3Anull%7D%7D&amp;digest=nkdwxziuwCBKXLiH13sCh456QYDVlxin0UxYFdNRdDM%3D&amp;secretVersion=a6751a3a834744298598bfc7d73b336f" TargetMode="External"/><Relationship Id="rId43" Type="http://schemas.openxmlformats.org/officeDocument/2006/relationships/hyperlink" Target="https://public-gbr.mkt.dynamics.com/api/orgs/6a4d3abe-5645-4264-a39d-88f8d2e54cb8/r/Fd6x0lUSDUq2qOp0uA7Pex8AAAA?target=%7B%22TargetUrl%22%3A%22mailto%253ASEND.Assignments%2540cambridgeshire.gov.uk%253Fsubject%253DEnquiry%2520for%2520L3%2520Dyslexia%2520qualifications%22%2C%22RedirectOptions%22%3A%7B%225%22%3Anull%2C%221%22%3Anull%7D%7D&amp;digest=oQqgL2VSE3gajTo7LK4WVmOnDLp9FSrbFGipHKILUq4%3D&amp;secretVersion=a6751a3a834744298598bfc7d73b336f" TargetMode="External"/><Relationship Id="rId48" Type="http://schemas.openxmlformats.org/officeDocument/2006/relationships/hyperlink" Target="https://public-gbr.mkt.dynamics.com/api/orgs/6a4d3abe-5645-4264-a39d-88f8d2e54cb8/r/Fd6x0lUSDUq2qOp0uA7PeyQAAAA?target=%7B%22TargetUrl%22%3A%22https%253A%252F%252Fwww.eventbrite.co.uk%252Fe%252Fks3-chemistry-subject-knowledge-enhancement-tickets-947820284987%253Faff%253Doddtdtcreator%22%2C%22RedirectOptions%22%3A%7B%225%22%3Anull%2C%221%22%3Anull%7D%7D&amp;digest=XA9VpBC6Qa0EAPy1QpVk7I8yBmwqt2%2FxfnZuKC0j2%2B4%3D&amp;secretVersion=a6751a3a834744298598bfc7d73b336f" TargetMode="External"/><Relationship Id="rId56" Type="http://schemas.openxmlformats.org/officeDocument/2006/relationships/hyperlink" Target="https://public-gbr.mkt.dynamics.com/api/orgs/6a4d3abe-5645-4264-a39d-88f8d2e54cb8/r/Fd6x0lUSDUq2qOp0uA7PeywAAAA?target=%7B%22TargetUrl%22%3A%22https%253A%252F%252Fwww.cambslearntogether.co.uk%252Fcambridgeshire-early-years-and-childcare%22%2C%22RedirectOptions%22%3A%7B%225%22%3Anull%2C%221%22%3Anull%7D%7D&amp;digest=VOCsyTozJ8aWxDXBXtU39WKdq4ldOUX3mEDBKFobwtk%3D&amp;secretVersion=a6751a3a834744298598bfc7d73b336f" TargetMode="External"/><Relationship Id="rId64" Type="http://schemas.openxmlformats.org/officeDocument/2006/relationships/image" Target="media/image9.png"/><Relationship Id="rId69" Type="http://schemas.openxmlformats.org/officeDocument/2006/relationships/hyperlink" Target="https://public-gbr.mkt.dynamics.com/api/orgs/6a4d3abe-5645-4264-a39d-88f8d2e54cb8/r/Fd6x0lUSDUq2qOp0uA7PezUAAAA?target=%7B%22TargetUrl%22%3A%22https%253A%252F%252Fwww.instagram.com%252Fcambridgeshirecountycouncil%252F%22%2C%22RedirectOptions%22%3A%7B%225%22%3Anull%2C%221%22%3Anull%7D%7D&amp;digest=k9i%2F%2FTN9ebTasf4IDwUzwAmEIudhWhPSFib1eQP%2BztE%3D&amp;secretVersion=a6751a3a834744298598bfc7d73b336f" TargetMode="External"/><Relationship Id="rId8" Type="http://schemas.openxmlformats.org/officeDocument/2006/relationships/hyperlink" Target="https://public-gbr.mkt.dynamics.com/api/orgs/6a4d3abe-5645-4264-a39d-88f8d2e54cb8/r/Fd6x0lUSDUq2qOp0uA7PewIAAAA?target=%7B%22TargetUrl%22%3A%22https%253A%252F%252Fcambridge.council.bookingbug.com%252Fhome%252Fw2499204%22%2C%22RedirectOptions%22%3A%7B%225%22%3Anull%2C%221%22%3Anull%7D%7D&amp;digest=nkdwxziuwCBKXLiH13sCh456QYDVlxin0UxYFdNRdDM%3D&amp;secretVersion=a6751a3a834744298598bfc7d73b336f" TargetMode="External"/><Relationship Id="rId51" Type="http://schemas.openxmlformats.org/officeDocument/2006/relationships/hyperlink" Target="https://public-gbr.mkt.dynamics.com/api/orgs/6a4d3abe-5645-4264-a39d-88f8d2e54cb8/r/Fd6x0lUSDUq2qOp0uA7PeycAAAA?target=%7B%22TargetUrl%22%3A%22https%253A%252F%252Fsend.cambridgeshire.gov.uk%252Fkb5%252Fcambridgeshire%252Fdirectory%252Fhome.page%22%2C%22RedirectOptions%22%3A%7B%225%22%3Anull%2C%221%22%3Anull%7D%7D&amp;digest=ySUrLUNT8ilzuq%2BP3%2BLwvOr2ApNdYHXmJooigUC0ozc%3D&amp;secretVersion=a6751a3a834744298598bfc7d73b336f" TargetMode="External"/><Relationship Id="rId72" Type="http://schemas.openxmlformats.org/officeDocument/2006/relationships/hyperlink" Target="https://public-gbr.mkt.dynamics.com/api/orgs/6a4d3abe-5645-4264-a39d-88f8d2e54cb8/r/Fd6x0lUSDUq2qOp0uA7PezcAAAA?target=%7B%22TargetUrl%22%3A%22https%253A%252F%252Fpublic-gbr.mkt.dynamics.com%252Fapi%252Fv2.0%252Forgs%252F6a4d3abe-5645-4264-a39d-88f8d2e54cb8%252Fconsent%252Fpreferences%253FcontextId%253Dcdadcd8f-3e86-ef11-ac21-6045bd0f3fb9%22%2C%22RedirectOptions%22%3A%7B%225%22%3Anull%2C%221%22%3Anull%7D%7D&amp;digest=q5gShbnGhO%2Bf5pAGYQd8Peb4Nse75AlQVQFh0D0XYFY%3D&amp;secretVersion=a6751a3a834744298598bfc7d73b336f" TargetMode="External"/><Relationship Id="rId3" Type="http://schemas.openxmlformats.org/officeDocument/2006/relationships/settings" Target="settings.xml"/><Relationship Id="rId12" Type="http://schemas.openxmlformats.org/officeDocument/2006/relationships/hyperlink" Target="https://public-gbr.mkt.dynamics.com/api/orgs/6a4d3abe-5645-4264-a39d-88f8d2e54cb8/r/Fd6x0lUSDUq2qOp0uA7PewUAAAA?target=%7B%22TargetUrl%22%3A%22https%253A%252F%252Ftheblackcurriculum.com%252Fnews%252Fthe-black-curriculums-new-reading-challenge%22%2C%22RedirectOptions%22%3A%7B%225%22%3Anull%2C%221%22%3Anull%7D%7D&amp;digest=ErdayCZV5YFK5MOtI11kIxWx%2BAJCB3dX2gcBkNaLs5s%3D&amp;secretVersion=a6751a3a834744298598bfc7d73b336f" TargetMode="External"/><Relationship Id="rId17" Type="http://schemas.openxmlformats.org/officeDocument/2006/relationships/hyperlink" Target="https://public-gbr.mkt.dynamics.com/api/orgs/6a4d3abe-5645-4264-a39d-88f8d2e54cb8/r/Fd6x0lUSDUq2qOp0uA7PewgAAAA?target=%7B%22TargetUrl%22%3A%22https%253A%252F%252Fhealthyschoolscp.org.uk%252Fhealth-well-being-awards%252Fasthma-friendly-schools%252F%22%2C%22RedirectOptions%22%3A%7B%225%22%3Anull%2C%221%22%3Anull%7D%7D&amp;digest=p9yc2doOajCa7hu2E6xK4JJJF7z9MRntowHFvlISeDY%3D&amp;secretVersion=a6751a3a834744298598bfc7d73b336f" TargetMode="External"/><Relationship Id="rId25" Type="http://schemas.openxmlformats.org/officeDocument/2006/relationships/hyperlink" Target="https://public-gbr.mkt.dynamics.com/api/orgs/6a4d3abe-5645-4264-a39d-88f8d2e54cb8/r/Fd6x0lUSDUq2qOp0uA7Pew0AAAA?target=%7B%22TargetUrl%22%3A%22https%253A%252F%252Fwww.cambslearntogether.co.uk%252Fcambridgeshire-school-improvement%252Fcambridgeshire-english-and-maths-team%252Fcambridgeshire-maths-conference-2024%22%2C%22RedirectOptions%22%3A%7B%225%22%3Anull%2C%221%22%3Anull%7D%7D&amp;digest=mAQ0d30PcQoAhpE1hk9OEu1qgklRfd1jVOvFIQ7h4b8%3D&amp;secretVersion=a6751a3a834744298598bfc7d73b336f" TargetMode="External"/><Relationship Id="rId33" Type="http://schemas.openxmlformats.org/officeDocument/2006/relationships/hyperlink" Target="https://public-gbr.mkt.dynamics.com/api/orgs/6a4d3abe-5645-4264-a39d-88f8d2e54cb8/r/Fd6x0lUSDUq2qOp0uA7PexUAAAA?target=%7B%22TargetUrl%22%3A%22https%253A%252F%252Fcambridge.council.bookingbug.com%252Fhome%252Fw2499204%22%2C%22RedirectOptions%22%3A%7B%225%22%3Anull%2C%221%22%3Anull%7D%7D&amp;digest=nkdwxziuwCBKXLiH13sCh456QYDVlxin0UxYFdNRdDM%3D&amp;secretVersion=a6751a3a834744298598bfc7d73b336f" TargetMode="External"/><Relationship Id="rId38" Type="http://schemas.openxmlformats.org/officeDocument/2006/relationships/hyperlink" Target="https://public-gbr.mkt.dynamics.com/api/orgs/6a4d3abe-5645-4264-a39d-88f8d2e54cb8/r/Fd6x0lUSDUq2qOp0uA7PexoAAAA?target=%7B%22TargetUrl%22%3A%22https%253A%252F%252Fdiamondepl.org%252Fcourse%252Fmaths-subject-leaders-day%252F%22%2C%22RedirectOptions%22%3A%7B%225%22%3Anull%2C%221%22%3Anull%7D%7D&amp;digest=Omn5KU6XNYosFVBiYQMAuWK3AatmmyljFdPEH5A9EXQ%3D&amp;secretVersion=a6751a3a834744298598bfc7d73b336f" TargetMode="External"/><Relationship Id="rId46" Type="http://schemas.openxmlformats.org/officeDocument/2006/relationships/hyperlink" Target="https://public-gbr.mkt.dynamics.com/api/orgs/6a4d3abe-5645-4264-a39d-88f8d2e54cb8/r/Fd6x0lUSDUq2qOp0uA7PeyIAAAA?target=%7B%22TargetUrl%22%3A%22https%253A%252F%252Fcambridge.council.bookingbug.com%252Fhome%252Fw2489610%22%2C%22RedirectOptions%22%3A%7B%225%22%3Anull%2C%221%22%3Anull%7D%7D&amp;digest=P7wq2uStI4T672zwlNlKfz2U4rfWbXjaR3uPict4ttI%3D&amp;secretVersion=a6751a3a834744298598bfc7d73b336f" TargetMode="External"/><Relationship Id="rId59" Type="http://schemas.openxmlformats.org/officeDocument/2006/relationships/hyperlink" Target="https://public-gbr.mkt.dynamics.com/api/orgs/6a4d3abe-5645-4264-a39d-88f8d2e54cb8/r/Fd6x0lUSDUq2qOp0uA7Pey8AAAA?target=%7B%22TargetUrl%22%3A%22https%253A%252F%252Fwww.cambslearntogether.co.uk%252Fasset-library%252FEducation-Senior-Management-Team-September-2024.pdf%22%2C%22RedirectOptions%22%3A%7B%225%22%3Anull%2C%221%22%3Anull%7D%7D&amp;digest=g2EIPBOLy5eRaH26wRuF3wf%2FLKhjyI09deDRcBKaKfI%3D&amp;secretVersion=a6751a3a834744298598bfc7d73b336f" TargetMode="External"/><Relationship Id="rId67" Type="http://schemas.openxmlformats.org/officeDocument/2006/relationships/hyperlink" Target="https://public-gbr.mkt.dynamics.com/api/orgs/6a4d3abe-5645-4264-a39d-88f8d2e54cb8/r/Fd6x0lUSDUq2qOp0uA7PezQAAAA?target=%7B%22TargetUrl%22%3A%22https%253A%252F%252Fwww.linkedin.com%252Fcompany%252Fcambridgeshire-county-council%22%2C%22RedirectOptions%22%3A%7B%225%22%3Anull%2C%221%22%3Anull%7D%7D&amp;digest=bAj1hgyHs6bwoNn3%2FRtu74LW%2F4%2BTFvi%2B7S%2FHf9L3B84%3D&amp;secretVersion=a6751a3a834744298598bfc7d73b336f" TargetMode="External"/><Relationship Id="rId20" Type="http://schemas.openxmlformats.org/officeDocument/2006/relationships/image" Target="media/image6.png"/><Relationship Id="rId41" Type="http://schemas.openxmlformats.org/officeDocument/2006/relationships/hyperlink" Target="https://public-gbr.mkt.dynamics.com/api/orgs/6a4d3abe-5645-4264-a39d-88f8d2e54cb8/r/Fd6x0lUSDUq2qOp0uA7Pex0AAAA?target=%7B%22TargetUrl%22%3A%22https%253A%252F%252Fcambridge.council.bookingbug.com%252Fhome%252Fw2489610%22%2C%22RedirectOptions%22%3A%7B%225%22%3Anull%2C%221%22%3Anull%7D%7D&amp;digest=P7wq2uStI4T672zwlNlKfz2U4rfWbXjaR3uPict4ttI%3D&amp;secretVersion=a6751a3a834744298598bfc7d73b336f" TargetMode="External"/><Relationship Id="rId54" Type="http://schemas.openxmlformats.org/officeDocument/2006/relationships/hyperlink" Target="https://public-gbr.mkt.dynamics.com/api/orgs/6a4d3abe-5645-4264-a39d-88f8d2e54cb8/r/Fd6x0lUSDUq2qOp0uA7PeyoAAAA?target=%7B%22TargetUrl%22%3A%22https%253A%252F%252Fwww.cambridgeshire.gov.uk%252F%22%2C%22RedirectOptions%22%3A%7B%225%22%3Anull%2C%221%22%3Anull%7D%7D&amp;digest=i%2BKm8J9CuIbRXUatyH4P7U1Yn6t7O7bdutp29O3U47I%3D&amp;secretVersion=a6751a3a834744298598bfc7d73b336f" TargetMode="External"/><Relationship Id="rId62" Type="http://schemas.openxmlformats.org/officeDocument/2006/relationships/image" Target="media/image8.png"/><Relationship Id="rId70" Type="http://schemas.openxmlformats.org/officeDocument/2006/relationships/image" Target="media/image12.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public-gbr.mkt.dynamics.com/api/orgs/6a4d3abe-5645-4264-a39d-88f8d2e54cb8/r/Fd6x0lUSDUq2qOp0uA7PexAAAAA?target=%7B%22TargetUrl%22%3A%22https%253A%252F%252Fcambridge.council.bookingbug.com%252Fhome%252Fw2489610%22%2C%22RedirectOptions%22%3A%7B%225%22%3Anull%2C%221%22%3Anull%7D%7D&amp;digest=P7wq2uStI4T672zwlNlKfz2U4rfWbXjaR3uPict4ttI%3D&amp;secretVersion=a6751a3a834744298598bfc7d73b336f" TargetMode="External"/><Relationship Id="rId36" Type="http://schemas.openxmlformats.org/officeDocument/2006/relationships/hyperlink" Target="https://public-gbr.mkt.dynamics.com/api/orgs/6a4d3abe-5645-4264-a39d-88f8d2e54cb8/r/Fd6x0lUSDUq2qOp0uA7PexgAAAA?target=%7B%22TargetUrl%22%3A%22https%253A%252F%252Fcambridge.council.bookingbug.com%252Fhome%252Fw2499204%22%2C%22RedirectOptions%22%3A%7B%225%22%3Anull%2C%221%22%3Anull%7D%7D&amp;digest=nkdwxziuwCBKXLiH13sCh456QYDVlxin0UxYFdNRdDM%3D&amp;secretVersion=a6751a3a834744298598bfc7d73b336f" TargetMode="External"/><Relationship Id="rId49" Type="http://schemas.openxmlformats.org/officeDocument/2006/relationships/hyperlink" Target="https://public-gbr.mkt.dynamics.com/api/orgs/6a4d3abe-5645-4264-a39d-88f8d2e54cb8/r/Fd6x0lUSDUq2qOp0uA7PeyUAAAA?target=%7B%22TargetUrl%22%3A%22https%253A%252F%252Fwww.eventbrite.co.uk%252Fe%252Fks4-chemistry-subject-knowledge-enhancement-tickets-950743077137%253Faff%253Debdsoporgprofile%22%2C%22RedirectOptions%22%3A%7B%225%22%3Anull%2C%221%22%3Anull%7D%7D&amp;digest=95T4K0Eq1UB8DUVXhQF7SSFTanl%2FbK1zReYEvwl9vHc%3D&amp;secretVersion=a6751a3a834744298598bfc7d73b336f" TargetMode="External"/><Relationship Id="rId57" Type="http://schemas.openxmlformats.org/officeDocument/2006/relationships/hyperlink" Target="https://public-gbr.mkt.dynamics.com/api/orgs/6a4d3abe-5645-4264-a39d-88f8d2e54cb8/r/Fd6x0lUSDUq2qOp0uA7Pey0AAAA?target=%7B%22TargetUrl%22%3A%22https%253A%252F%252Fkhub.net%252F%22%2C%22RedirectOptions%22%3A%7B%225%22%3Anull%2C%221%22%3Anull%7D%7D&amp;digest=xlR84qkmGb1j1kaDUQzqyxlspEsfDgFDQew83c7BnVQ%3D&amp;secretVersion=a6751a3a834744298598bfc7d73b336f" TargetMode="External"/><Relationship Id="rId10" Type="http://schemas.openxmlformats.org/officeDocument/2006/relationships/image" Target="media/image2.png"/><Relationship Id="rId31" Type="http://schemas.openxmlformats.org/officeDocument/2006/relationships/hyperlink" Target="https://public-gbr.mkt.dynamics.com/api/orgs/6a4d3abe-5645-4264-a39d-88f8d2e54cb8/r/Fd6x0lUSDUq2qOp0uA7PexMAAAA?target=%7B%22TargetUrl%22%3A%22https%253A%252F%252Fcambridge.council.bookingbug.com%252Fhome%252Fw2499204%22%2C%22RedirectOptions%22%3A%7B%225%22%3Anull%2C%221%22%3Anull%7D%7D&amp;digest=nkdwxziuwCBKXLiH13sCh456QYDVlxin0UxYFdNRdDM%3D&amp;secretVersion=a6751a3a834744298598bfc7d73b336f" TargetMode="External"/><Relationship Id="rId44" Type="http://schemas.openxmlformats.org/officeDocument/2006/relationships/hyperlink" Target="https://public-gbr.mkt.dynamics.com/api/orgs/6a4d3abe-5645-4264-a39d-88f8d2e54cb8/r/Fd6x0lUSDUq2qOp0uA7PeyAAAAA?target=%7B%22TargetUrl%22%3A%22mailto%253ASEND.Assignments%2540cambridgeshire.gov.uk%253Fsubject%253DEnquiry%2520for%2520L4%2520SLCN%2520course%22%2C%22RedirectOptions%22%3A%7B%225%22%3Anull%2C%221%22%3Anull%7D%7D&amp;digest=ttwail4HyPFo9Y2gZ%2BHRvIa44WXatP7uFw0yj8%2FBvyE%3D&amp;secretVersion=a6751a3a834744298598bfc7d73b336f" TargetMode="External"/><Relationship Id="rId52" Type="http://schemas.openxmlformats.org/officeDocument/2006/relationships/hyperlink" Target="https://public-gbr.mkt.dynamics.com/api/orgs/6a4d3abe-5645-4264-a39d-88f8d2e54cb8/r/Fd6x0lUSDUq2qOp0uA7PeygAAAA?target=%7B%22TargetUrl%22%3A%22https%253A%252F%252Fwww.cambslearntogether.co.uk%252Fcambridgeshire-send%252Fcambridgeshire-send-oap-toolkits%22%2C%22RedirectOptions%22%3A%7B%225%22%3Anull%2C%221%22%3Anull%7D%7D&amp;digest=af1de7gZoJ5MEprlWp53U1v9iamyxGCXLvI31yEnjbM%3D&amp;secretVersion=a6751a3a834744298598bfc7d73b336f" TargetMode="External"/><Relationship Id="rId60" Type="http://schemas.openxmlformats.org/officeDocument/2006/relationships/hyperlink" Target="https://public-gbr.mkt.dynamics.com/api/orgs/6a4d3abe-5645-4264-a39d-88f8d2e54cb8/r/Fd6x0lUSDUq2qOp0uA7PezAAAAA?target=%7B%22TargetUrl%22%3A%22https%253A%252F%252Fwww.cambslearntogether.co.uk%252Fcambridgeshire-school-improvement%252Fcambridgeshire-schools-newsletter%252Fcambridgeshire-schools-newsletter-archive%22%2C%22RedirectOptions%22%3A%7B%225%22%3Anull%2C%221%22%3Anull%7D%7D&amp;digest=UXeBe8%2Fs8RAH%2B%2Bi%2F%2FAMy4efSt4jImBaDuOAoG5OQvI4%3D&amp;secretVersion=a6751a3a834744298598bfc7d73b336f" TargetMode="External"/><Relationship Id="rId65" Type="http://schemas.openxmlformats.org/officeDocument/2006/relationships/hyperlink" Target="https://public-gbr.mkt.dynamics.com/api/orgs/6a4d3abe-5645-4264-a39d-88f8d2e54cb8/r/Fd6x0lUSDUq2qOp0uA7PezMAAAA?target=%7B%22TargetUrl%22%3A%22https%253A%252F%252Fwww.youtube.com%252Fchannel%252FUCqkJNraVXNq2oF5JBx2_Afw%22%2C%22RedirectOptions%22%3A%7B%225%22%3Anull%2C%221%22%3Anull%7D%7D&amp;digest=dK%2BCU%2Byr629vs6lgPefMlRhTLicbmjYPXZSOtRTzJAc%3D&amp;secretVersion=a6751a3a834744298598bfc7d73b336f" TargetMode="External"/><Relationship Id="rId73" Type="http://schemas.openxmlformats.org/officeDocument/2006/relationships/hyperlink" Target="mailto:Robert.Turner@cambridgeshire.gov.uk" TargetMode="External"/><Relationship Id="rId4" Type="http://schemas.openxmlformats.org/officeDocument/2006/relationships/webSettings" Target="webSettings.xml"/><Relationship Id="rId9" Type="http://schemas.openxmlformats.org/officeDocument/2006/relationships/hyperlink" Target="https://public-gbr.mkt.dynamics.com/api/orgs/6a4d3abe-5645-4264-a39d-88f8d2e54cb8/r/Fd6x0lUSDUq2qOp0uA7PewMAAAA?target=%7B%22TargetUrl%22%3A%22mailto%253Ape.adviser%2540cambridgeshire.gov.uk%22%2C%22RedirectOptions%22%3A%7B%225%22%3Anull%2C%221%22%3Anull%7D%7D&amp;digest=MP0Umwqlv84ttnOsV0%2BFWeQL8t4w4Aa7lHHNnwqlAjY%3D&amp;secretVersion=a6751a3a834744298598bfc7d73b336f" TargetMode="External"/><Relationship Id="rId13" Type="http://schemas.openxmlformats.org/officeDocument/2006/relationships/image" Target="media/image3.png"/><Relationship Id="rId18" Type="http://schemas.openxmlformats.org/officeDocument/2006/relationships/hyperlink" Target="https://public-gbr.mkt.dynamics.com/api/orgs/6a4d3abe-5645-4264-a39d-88f8d2e54cb8/r/Fd6x0lUSDUq2qOp0uA7PewkAAAA?target=%7B%22TargetUrl%22%3A%22mailto%253Accs.cypasthma%2540nhs.net%22%2C%22RedirectOptions%22%3A%7B%225%22%3Anull%2C%221%22%3Anull%7D%7D&amp;digest=c%2BBefnYxE83kw2sSTXK5roE97gKcgf7AxolR1gUSzxM%3D&amp;secretVersion=a6751a3a834744298598bfc7d73b336f" TargetMode="External"/><Relationship Id="rId39" Type="http://schemas.openxmlformats.org/officeDocument/2006/relationships/hyperlink" Target="https://public-gbr.mkt.dynamics.com/api/orgs/6a4d3abe-5645-4264-a39d-88f8d2e54cb8/r/Fd6x0lUSDUq2qOp0uA7PexsAAAA?target=%7B%22TargetUrl%22%3A%22https%253A%252F%252Fdiamondepl.org%252Fcourse%252Fkey-stage-1-moderation%252F%22%2C%22RedirectOptions%22%3A%7B%225%22%3Anull%2C%221%22%3Anull%7D%7D&amp;digest=BZeKGpp9FuTfFcUusa56r6eSptQhxb5kxLM0zwfCa4o%3D&amp;secretVersion=a6751a3a834744298598bfc7d73b336f" TargetMode="External"/><Relationship Id="rId34" Type="http://schemas.openxmlformats.org/officeDocument/2006/relationships/hyperlink" Target="https://public-gbr.mkt.dynamics.com/api/orgs/6a4d3abe-5645-4264-a39d-88f8d2e54cb8/r/Fd6x0lUSDUq2qOp0uA7PexYAAAA?target=%7B%22TargetUrl%22%3A%22https%253A%252F%252Fcambridge.council.bookingbug.com%252Fhome%252Fw2499204%2520%2520%22%2C%22RedirectOptions%22%3A%7B%225%22%3Anull%2C%221%22%3Anull%7D%7D&amp;digest=1IHgHjYUQTvYQB5MfU8qTjL8j%2FkscJS%2BuOTZ4vs1wuk%3D&amp;secretVersion=a6751a3a834744298598bfc7d73b336f" TargetMode="External"/><Relationship Id="rId50" Type="http://schemas.openxmlformats.org/officeDocument/2006/relationships/hyperlink" Target="https://public-gbr.mkt.dynamics.com/api/orgs/6a4d3abe-5645-4264-a39d-88f8d2e54cb8/r/Fd6x0lUSDUq2qOp0uA7PeyYAAAA?target=%7B%22TargetUrl%22%3A%22https%253A%252F%252Fwww.eventbrite.co.uk%252Fe%252Fan-introduction-to-the-role-of-the-primary-science-subject-leader-tickets-941092913237%253Faff%253Doddtdtcreator%22%2C%22RedirectOptions%22%3A%7B%225%22%3Anull%2C%221%22%3Anull%7D%7D&amp;digest=qydPooYPS%2F4k8Q0DwiTA032sNRy2X%2B4b%2BbLfxHkYRlI%3D&amp;secretVersion=a6751a3a834744298598bfc7d73b336f" TargetMode="External"/><Relationship Id="rId55" Type="http://schemas.openxmlformats.org/officeDocument/2006/relationships/hyperlink" Target="https://public-gbr.mkt.dynamics.com/api/orgs/6a4d3abe-5645-4264-a39d-88f8d2e54cb8/r/Fd6x0lUSDUq2qOp0uA7PeysAAAA?target=%7B%22TargetUrl%22%3A%22https%253A%252F%252Fwww.teachincambs.org.uk%252FCPD%252F%22%2C%22RedirectOptions%22%3A%7B%225%22%3Anull%2C%221%22%3Anull%7D%7D&amp;digest=TqARhFdMr7q3kl6Xt1pE89KqpDBlGfOUkJ3YULHKTpg%3D&amp;secretVersion=a6751a3a834744298598bfc7d73b336f" TargetMode="External"/><Relationship Id="rId7" Type="http://schemas.openxmlformats.org/officeDocument/2006/relationships/hyperlink" Target="https://public-gbr.mkt.dynamics.com/api/orgs/6a4d3abe-5645-4264-a39d-88f8d2e54cb8/r/Fd6x0lUSDUq2qOp0uA7PewEAAAA?target=%7B%22TargetUrl%22%3A%22https%253A%252F%252Fforms.office.com%252Fe%252FwcZKtUE0VQ%22%2C%22RedirectOptions%22%3A%7B%225%22%3Anull%2C%221%22%3Anull%7D%7D&amp;digest=ohx2vkIPyEN1F81DBsUQIEArkQ20lHhfyc3YBWUJu8s%3D&amp;secretVersion=a6751a3a834744298598bfc7d73b336f" TargetMode="External"/><Relationship Id="rId71" Type="http://schemas.openxmlformats.org/officeDocument/2006/relationships/hyperlink" Target="https://public-gbr.mkt.dynamics.com/api/orgs/6a4d3abe-5645-4264-a39d-88f8d2e54cb8/r/Fd6x0lUSDUq2qOp0uA7PezYAAAA?target=%7B%22TargetUrl%22%3A%22https%253A%252F%252Fassets-gbr.mkt.dynamics.com%252F6a4d3abe-5645-4264-a39d-88f8d2e54cb8%252Fdigitalassets%252Fstandaloneforms%252F7d545182-5569-ef11-a670-000d3ad5b92b%22%2C%22RedirectOptions%22%3A%7B%226%22%3A%22mktprf6ab2a4d5c2e044df802bab328abb5c66eoprf%22%2C%221%22%3Anull%7D%7D&amp;digest=NsXFsEFVhsmDbN5xzREo5D0kMqMMU8BcZg10hWdh7KU%3D&amp;secretVersion=a6751a3a834744298598bfc7d73b336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5754</Words>
  <Characters>32800</Characters>
  <Application>Microsoft Office Word</Application>
  <DocSecurity>0</DocSecurity>
  <Lines>273</Lines>
  <Paragraphs>76</Paragraphs>
  <ScaleCrop>false</ScaleCrop>
  <Company>Cambridgeshire County Council</Company>
  <LinksUpToDate>false</LinksUpToDate>
  <CharactersWithSpaces>38478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Turner</dc:creator>
  <cp:keywords/>
  <dc:description/>
  <cp:lastModifiedBy>Robert Turner</cp:lastModifiedBy>
  <cp:revision>1</cp:revision>
  <dcterms:created xsi:type="dcterms:W3CDTF">2024-10-17T11:45:00Z</dcterms:created>
  <dcterms:modified xsi:type="dcterms:W3CDTF">2024-10-17T11:47:00Z</dcterms:modified>
</cp:coreProperties>
</file>